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8985F" w14:textId="77777777" w:rsidR="0086313C" w:rsidRPr="00A778A2" w:rsidRDefault="0086313C" w:rsidP="0086313C">
      <w:pPr>
        <w:rPr>
          <w:rFonts w:ascii="Sylfaen" w:hAnsi="Sylfaen"/>
          <w:lang w:val="ka-GE"/>
        </w:rPr>
      </w:pPr>
    </w:p>
    <w:p w14:paraId="6C0A4BE0" w14:textId="77777777" w:rsidR="0086313C" w:rsidRPr="00A778A2" w:rsidRDefault="0086313C" w:rsidP="0086313C">
      <w:pPr>
        <w:spacing w:line="288" w:lineRule="auto"/>
        <w:rPr>
          <w:rFonts w:ascii="Sylfaen" w:hAnsi="Sylfaen"/>
          <w:sz w:val="2"/>
          <w:szCs w:val="2"/>
          <w:lang w:val="ka-GE"/>
        </w:rPr>
      </w:pPr>
    </w:p>
    <w:p w14:paraId="620DC8A2" w14:textId="77777777" w:rsidR="0086313C" w:rsidRPr="00A778A2" w:rsidRDefault="0086313C" w:rsidP="0086313C">
      <w:pPr>
        <w:spacing w:line="288" w:lineRule="auto"/>
        <w:jc w:val="center"/>
        <w:rPr>
          <w:rFonts w:ascii="AcadNusx" w:hAnsi="AcadNusx"/>
          <w:sz w:val="2"/>
          <w:szCs w:val="2"/>
        </w:rPr>
      </w:pPr>
    </w:p>
    <w:p w14:paraId="45D6DD39" w14:textId="77777777" w:rsidR="0086313C" w:rsidRPr="00A778A2" w:rsidRDefault="0086313C" w:rsidP="0086313C">
      <w:pPr>
        <w:spacing w:line="288" w:lineRule="auto"/>
        <w:jc w:val="center"/>
        <w:rPr>
          <w:rFonts w:ascii="AcadNusx" w:hAnsi="AcadNusx"/>
          <w:sz w:val="2"/>
          <w:szCs w:val="2"/>
        </w:rPr>
      </w:pPr>
    </w:p>
    <w:p w14:paraId="5EF19C89" w14:textId="77777777" w:rsidR="0086313C" w:rsidRPr="00A778A2" w:rsidRDefault="0086313C" w:rsidP="0086313C">
      <w:pPr>
        <w:spacing w:line="288" w:lineRule="auto"/>
        <w:jc w:val="center"/>
        <w:rPr>
          <w:rFonts w:ascii="AcadNusx" w:hAnsi="AcadNusx"/>
          <w:sz w:val="2"/>
          <w:szCs w:val="2"/>
        </w:rPr>
      </w:pPr>
    </w:p>
    <w:p w14:paraId="760F22E3" w14:textId="549F55BB" w:rsidR="0086313C" w:rsidRPr="00A778A2" w:rsidRDefault="0086313C" w:rsidP="0086313C">
      <w:pPr>
        <w:rPr>
          <w:rFonts w:ascii="AcadNusx" w:hAnsi="AcadNusx"/>
          <w:b/>
          <w:noProof/>
          <w:sz w:val="32"/>
          <w:szCs w:val="32"/>
        </w:rPr>
      </w:pPr>
      <w:r w:rsidRPr="00A778A2">
        <w:rPr>
          <w:noProof/>
        </w:rPr>
        <w:drawing>
          <wp:anchor distT="0" distB="0" distL="114300" distR="114300" simplePos="0" relativeHeight="251659264" behindDoc="0" locked="0" layoutInCell="1" allowOverlap="1" wp14:anchorId="73ADC00A" wp14:editId="6BAD375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A778A2">
        <w:rPr>
          <w:rFonts w:ascii="AcadNusx" w:hAnsi="AcadNusx"/>
          <w:b/>
          <w:noProof/>
        </w:rPr>
        <w:t xml:space="preserve">   </w:t>
      </w:r>
      <w:r w:rsidRPr="00A778A2">
        <w:rPr>
          <w:rFonts w:ascii="Sylfaen" w:hAnsi="Sylfaen"/>
          <w:b/>
          <w:noProof/>
          <w:sz w:val="32"/>
          <w:szCs w:val="32"/>
          <w:lang w:val="ka-GE"/>
        </w:rPr>
        <w:t xml:space="preserve">შპს </w:t>
      </w:r>
      <w:r w:rsidRPr="00A778A2">
        <w:rPr>
          <w:rFonts w:ascii="AcadNusx" w:hAnsi="AcadNusx"/>
          <w:b/>
          <w:noProof/>
          <w:sz w:val="32"/>
          <w:szCs w:val="32"/>
          <w:lang w:val="ka-GE"/>
        </w:rPr>
        <w:t xml:space="preserve"> </w:t>
      </w:r>
      <w:r w:rsidRPr="00A778A2">
        <w:rPr>
          <w:rFonts w:ascii="Sylfaen" w:hAnsi="Sylfaen"/>
          <w:b/>
          <w:noProof/>
          <w:sz w:val="32"/>
          <w:szCs w:val="32"/>
          <w:lang w:val="ka-GE"/>
        </w:rPr>
        <w:t xml:space="preserve"> უნივერსიტეტი გეომედი</w:t>
      </w:r>
      <w:r w:rsidRPr="00A778A2">
        <w:rPr>
          <w:rFonts w:ascii="AcadNusx" w:hAnsi="AcadNusx"/>
          <w:b/>
          <w:noProof/>
          <w:sz w:val="32"/>
          <w:szCs w:val="32"/>
        </w:rPr>
        <w:br w:type="textWrapping" w:clear="all"/>
      </w:r>
    </w:p>
    <w:p w14:paraId="3DBA469E" w14:textId="77777777" w:rsidR="0086313C" w:rsidRPr="00A778A2" w:rsidRDefault="0086313C" w:rsidP="0086313C">
      <w:pPr>
        <w:spacing w:before="240"/>
        <w:rPr>
          <w:rFonts w:ascii="AcadNusx" w:hAnsi="AcadNusx"/>
          <w:b/>
          <w:noProof/>
          <w:sz w:val="20"/>
          <w:szCs w:val="20"/>
        </w:rPr>
      </w:pPr>
    </w:p>
    <w:p w14:paraId="2E33E175" w14:textId="77777777" w:rsidR="0086313C" w:rsidRPr="00A778A2" w:rsidRDefault="0086313C" w:rsidP="0086313C">
      <w:pPr>
        <w:spacing w:before="240"/>
        <w:rPr>
          <w:rFonts w:ascii="Sylfaen" w:hAnsi="Sylfaen"/>
          <w:b/>
          <w:noProof/>
          <w:lang w:val="ka-GE"/>
        </w:rPr>
      </w:pPr>
    </w:p>
    <w:p w14:paraId="175D18FA" w14:textId="77777777" w:rsidR="0086313C" w:rsidRPr="00A778A2" w:rsidRDefault="0086313C" w:rsidP="0086313C">
      <w:pPr>
        <w:spacing w:before="240"/>
        <w:rPr>
          <w:rFonts w:ascii="Sylfaen" w:hAnsi="Sylfaen"/>
          <w:b/>
          <w:noProof/>
          <w:lang w:val="ka-GE"/>
        </w:rPr>
      </w:pPr>
    </w:p>
    <w:p w14:paraId="6993EFA2" w14:textId="77777777" w:rsidR="0086313C" w:rsidRPr="00A778A2" w:rsidRDefault="0086313C" w:rsidP="0086313C">
      <w:pPr>
        <w:spacing w:before="240"/>
        <w:rPr>
          <w:rFonts w:ascii="Sylfaen" w:hAnsi="Sylfaen"/>
          <w:b/>
          <w:noProof/>
          <w:lang w:val="ka-GE"/>
        </w:rPr>
      </w:pPr>
    </w:p>
    <w:p w14:paraId="6B5CF842" w14:textId="77777777" w:rsidR="0086313C" w:rsidRPr="00A778A2" w:rsidRDefault="0086313C" w:rsidP="0086313C">
      <w:pPr>
        <w:spacing w:before="240"/>
        <w:ind w:left="-360"/>
        <w:rPr>
          <w:rFonts w:ascii="Sylfaen" w:hAnsi="Sylfaen" w:cs="Sylfaen"/>
          <w:noProof/>
          <w:sz w:val="24"/>
          <w:szCs w:val="24"/>
          <w:lang w:val="ka-GE"/>
        </w:rPr>
      </w:pPr>
      <w:r w:rsidRPr="00A778A2">
        <w:rPr>
          <w:rFonts w:ascii="Sylfaen" w:hAnsi="Sylfaen" w:cs="Sylfaen"/>
          <w:b/>
          <w:noProof/>
        </w:rPr>
        <w:t xml:space="preserve">  </w:t>
      </w:r>
      <w:r w:rsidRPr="00A778A2">
        <w:rPr>
          <w:rFonts w:ascii="Sylfaen" w:hAnsi="Sylfaen" w:cs="Sylfaen"/>
          <w:b/>
          <w:noProof/>
          <w:lang w:val="ka-GE"/>
        </w:rPr>
        <w:t xml:space="preserve">         </w:t>
      </w:r>
      <w:r w:rsidRPr="00A778A2">
        <w:rPr>
          <w:rFonts w:ascii="Sylfaen" w:hAnsi="Sylfaen" w:cs="Sylfaen"/>
          <w:b/>
          <w:noProof/>
          <w:sz w:val="24"/>
          <w:szCs w:val="24"/>
        </w:rPr>
        <w:t>ფაკულტეტი:</w:t>
      </w:r>
      <w:r w:rsidR="00394B2D" w:rsidRPr="00A778A2">
        <w:rPr>
          <w:rFonts w:ascii="Sylfaen" w:hAnsi="Sylfaen" w:cs="Sylfaen"/>
          <w:b/>
          <w:noProof/>
          <w:sz w:val="24"/>
          <w:szCs w:val="24"/>
          <w:lang w:val="ka-GE"/>
        </w:rPr>
        <w:t xml:space="preserve"> მედიცინის</w:t>
      </w:r>
    </w:p>
    <w:p w14:paraId="68ACF715" w14:textId="77777777" w:rsidR="0020577E" w:rsidRPr="00A778A2" w:rsidRDefault="0086313C" w:rsidP="0086313C">
      <w:pPr>
        <w:spacing w:before="240"/>
        <w:ind w:left="-360"/>
        <w:rPr>
          <w:rFonts w:ascii="Sylfaen" w:hAnsi="Sylfaen" w:cs="Sylfaen"/>
          <w:b/>
          <w:noProof/>
          <w:sz w:val="24"/>
          <w:szCs w:val="24"/>
          <w:lang w:val="ka-GE"/>
        </w:rPr>
      </w:pPr>
      <w:r w:rsidRPr="00A778A2">
        <w:rPr>
          <w:rFonts w:ascii="Sylfaen" w:hAnsi="Sylfaen" w:cs="Sylfaen"/>
          <w:b/>
          <w:noProof/>
          <w:sz w:val="24"/>
          <w:szCs w:val="24"/>
        </w:rPr>
        <w:t xml:space="preserve">  </w:t>
      </w:r>
      <w:r w:rsidRPr="00A778A2">
        <w:rPr>
          <w:rFonts w:ascii="Sylfaen" w:hAnsi="Sylfaen" w:cs="Sylfaen"/>
          <w:b/>
          <w:noProof/>
          <w:sz w:val="24"/>
          <w:szCs w:val="24"/>
          <w:lang w:val="ka-GE"/>
        </w:rPr>
        <w:t xml:space="preserve">         საგანმანათლებლო </w:t>
      </w:r>
      <w:r w:rsidRPr="00A778A2">
        <w:rPr>
          <w:rFonts w:ascii="Sylfaen" w:hAnsi="Sylfaen" w:cs="Sylfaen"/>
          <w:b/>
          <w:noProof/>
          <w:sz w:val="24"/>
          <w:szCs w:val="24"/>
        </w:rPr>
        <w:t>პროგრამა</w:t>
      </w:r>
      <w:r w:rsidRPr="00A778A2">
        <w:rPr>
          <w:rFonts w:ascii="Sylfaen" w:hAnsi="Sylfaen" w:cs="Sylfaen"/>
          <w:b/>
          <w:noProof/>
          <w:sz w:val="24"/>
          <w:szCs w:val="24"/>
          <w:lang w:val="ka-GE"/>
        </w:rPr>
        <w:t xml:space="preserve"> და საფეხური</w:t>
      </w:r>
      <w:r w:rsidR="00394B2D" w:rsidRPr="00A778A2">
        <w:rPr>
          <w:rFonts w:ascii="Sylfaen" w:hAnsi="Sylfaen" w:cs="Sylfaen"/>
          <w:b/>
          <w:noProof/>
          <w:sz w:val="24"/>
          <w:szCs w:val="24"/>
          <w:lang w:val="ka-GE"/>
        </w:rPr>
        <w:t xml:space="preserve">: დიპლომირებული მედიკოსის </w:t>
      </w:r>
      <w:r w:rsidR="0020577E" w:rsidRPr="00A778A2">
        <w:rPr>
          <w:rFonts w:ascii="Sylfaen" w:hAnsi="Sylfaen" w:cs="Sylfaen"/>
          <w:b/>
          <w:noProof/>
          <w:sz w:val="24"/>
          <w:szCs w:val="24"/>
          <w:lang w:val="ka-GE"/>
        </w:rPr>
        <w:t xml:space="preserve"> </w:t>
      </w:r>
    </w:p>
    <w:p w14:paraId="4E8FCB40" w14:textId="77777777" w:rsidR="0086313C" w:rsidRPr="00A778A2" w:rsidRDefault="0020577E" w:rsidP="0086313C">
      <w:pPr>
        <w:spacing w:before="240"/>
        <w:ind w:left="-360"/>
        <w:rPr>
          <w:rFonts w:ascii="Sylfaen" w:hAnsi="Sylfaen" w:cs="Sylfaen"/>
          <w:noProof/>
          <w:sz w:val="24"/>
          <w:szCs w:val="24"/>
        </w:rPr>
      </w:pPr>
      <w:r w:rsidRPr="00A778A2">
        <w:rPr>
          <w:rFonts w:ascii="Sylfaen" w:hAnsi="Sylfaen" w:cs="Sylfaen"/>
          <w:b/>
          <w:noProof/>
          <w:sz w:val="24"/>
          <w:szCs w:val="24"/>
          <w:lang w:val="ka-GE"/>
        </w:rPr>
        <w:t xml:space="preserve">           </w:t>
      </w:r>
      <w:r w:rsidR="00394B2D" w:rsidRPr="00A778A2">
        <w:rPr>
          <w:rFonts w:ascii="Sylfaen" w:hAnsi="Sylfaen" w:cs="Sylfaen"/>
          <w:b/>
          <w:noProof/>
          <w:sz w:val="24"/>
          <w:szCs w:val="24"/>
          <w:lang w:val="ka-GE"/>
        </w:rPr>
        <w:t>ერთსაფეხურიანი საგანმანათლებლო პროგრამა</w:t>
      </w:r>
    </w:p>
    <w:p w14:paraId="7D75424B" w14:textId="77777777" w:rsidR="0086313C" w:rsidRPr="00A778A2" w:rsidRDefault="0086313C" w:rsidP="0086313C">
      <w:pPr>
        <w:spacing w:before="240"/>
        <w:ind w:left="-567"/>
        <w:rPr>
          <w:rFonts w:ascii="Sylfaen" w:hAnsi="Sylfaen"/>
          <w:sz w:val="24"/>
          <w:szCs w:val="24"/>
          <w:lang w:val="ka-GE"/>
        </w:rPr>
      </w:pPr>
    </w:p>
    <w:p w14:paraId="167D349B" w14:textId="77777777" w:rsidR="0086313C" w:rsidRPr="00A778A2" w:rsidRDefault="00D05CF1" w:rsidP="00D130F8">
      <w:pPr>
        <w:rPr>
          <w:rFonts w:ascii="Sylfaen" w:hAnsi="Sylfaen" w:cs="Sylfaen"/>
          <w:b/>
          <w:noProof/>
          <w:sz w:val="24"/>
          <w:szCs w:val="24"/>
          <w:lang w:val="ka-GE"/>
        </w:rPr>
      </w:pPr>
      <w:r w:rsidRPr="00A778A2">
        <w:rPr>
          <w:rFonts w:ascii="Sylfaen" w:hAnsi="Sylfaen" w:cs="Sylfaen"/>
          <w:b/>
          <w:noProof/>
          <w:sz w:val="24"/>
          <w:szCs w:val="24"/>
          <w:lang w:val="ka-GE"/>
        </w:rPr>
        <w:t xml:space="preserve">სასწავლო კურსი: </w:t>
      </w:r>
      <w:r w:rsidRPr="00607084">
        <w:rPr>
          <w:rFonts w:ascii="Sylfaen" w:hAnsi="Sylfaen" w:cs="Sylfaen"/>
          <w:b/>
          <w:bCs/>
          <w:noProof/>
          <w:sz w:val="24"/>
          <w:szCs w:val="24"/>
          <w:lang w:val="ka-GE"/>
        </w:rPr>
        <w:t>გერიატრია</w:t>
      </w:r>
    </w:p>
    <w:p w14:paraId="5C57CD70" w14:textId="3C552197" w:rsidR="004D1A50" w:rsidRPr="00A778A2" w:rsidRDefault="004D1A50" w:rsidP="000C7540">
      <w:pPr>
        <w:rPr>
          <w:rFonts w:ascii="Sylfaen" w:hAnsi="Sylfaen" w:cs="Sylfaen"/>
          <w:b/>
          <w:noProof/>
          <w:sz w:val="24"/>
          <w:szCs w:val="24"/>
        </w:rPr>
      </w:pPr>
      <w:r w:rsidRPr="00A778A2">
        <w:rPr>
          <w:rFonts w:ascii="Sylfaen" w:hAnsi="Sylfaen" w:cs="Sylfaen"/>
          <w:b/>
          <w:noProof/>
          <w:sz w:val="24"/>
          <w:szCs w:val="24"/>
        </w:rPr>
        <w:t xml:space="preserve">ავტორები: </w:t>
      </w:r>
      <w:r w:rsidR="000C7540" w:rsidRPr="000C7540">
        <w:rPr>
          <w:rFonts w:ascii="Sylfaen" w:hAnsi="Sylfaen" w:cs="Sylfaen"/>
          <w:noProof/>
          <w:sz w:val="24"/>
          <w:szCs w:val="24"/>
          <w:lang w:val="ka-GE"/>
        </w:rPr>
        <w:t>ასოცირებული პროფესორი ნინო ოთარიშვილი</w:t>
      </w:r>
    </w:p>
    <w:p w14:paraId="2F712532" w14:textId="77777777" w:rsidR="004D1A50" w:rsidRPr="00A778A2" w:rsidRDefault="004D1A50" w:rsidP="004D1A50">
      <w:pPr>
        <w:rPr>
          <w:rFonts w:ascii="Sylfaen" w:hAnsi="Sylfaen"/>
          <w:sz w:val="28"/>
          <w:szCs w:val="28"/>
          <w:lang w:val="ru-RU"/>
        </w:rPr>
      </w:pPr>
    </w:p>
    <w:p w14:paraId="22ACAB09" w14:textId="77777777" w:rsidR="0086313C" w:rsidRPr="00A778A2" w:rsidRDefault="0086313C" w:rsidP="00607084">
      <w:pPr>
        <w:pageBreakBefore/>
        <w:spacing w:before="240" w:line="257" w:lineRule="auto"/>
        <w:ind w:left="-562"/>
        <w:rPr>
          <w:rFonts w:ascii="Sylfaen" w:hAnsi="Sylfaen" w:cs="Sylfaen"/>
          <w:b/>
          <w:noProof/>
          <w:sz w:val="20"/>
          <w:szCs w:val="20"/>
          <w:lang w:val="ka-GE"/>
        </w:rPr>
      </w:pPr>
    </w:p>
    <w:p w14:paraId="552A30C4" w14:textId="77777777" w:rsidR="0086313C" w:rsidRPr="00A778A2" w:rsidRDefault="0086313C" w:rsidP="0086313C">
      <w:pPr>
        <w:spacing w:before="240"/>
        <w:ind w:left="-567"/>
        <w:rPr>
          <w:rFonts w:ascii="Sylfaen" w:hAnsi="Sylfaen" w:cs="Sylfaen"/>
          <w:b/>
          <w:noProof/>
          <w:sz w:val="20"/>
          <w:szCs w:val="20"/>
          <w:lang w:val="ka-GE"/>
        </w:rPr>
      </w:pPr>
    </w:p>
    <w:p w14:paraId="49309400" w14:textId="7AC7EEBE" w:rsidR="0086313C" w:rsidRPr="00607084" w:rsidRDefault="0086313C" w:rsidP="00607084">
      <w:pPr>
        <w:spacing w:before="240"/>
        <w:jc w:val="center"/>
        <w:rPr>
          <w:rFonts w:ascii="Sylfaen" w:hAnsi="Sylfaen" w:cs="Sylfaen"/>
          <w:b/>
          <w:noProof/>
          <w:sz w:val="32"/>
          <w:szCs w:val="32"/>
          <w:lang w:val="ru-RU"/>
        </w:rPr>
      </w:pPr>
      <w:r w:rsidRPr="00A778A2">
        <w:rPr>
          <w:rFonts w:ascii="Sylfaen" w:hAnsi="Sylfaen" w:cs="Sylfaen"/>
          <w:b/>
          <w:noProof/>
          <w:sz w:val="32"/>
          <w:szCs w:val="32"/>
        </w:rPr>
        <w:t>ს</w:t>
      </w:r>
      <w:r w:rsidRPr="00A778A2">
        <w:rPr>
          <w:rFonts w:ascii="Sylfaen" w:hAnsi="Sylfaen" w:cs="Sylfaen"/>
          <w:b/>
          <w:noProof/>
          <w:sz w:val="32"/>
          <w:szCs w:val="32"/>
          <w:lang w:val="ka-GE"/>
        </w:rPr>
        <w:t xml:space="preserve"> </w:t>
      </w:r>
      <w:r w:rsidRPr="00A778A2">
        <w:rPr>
          <w:rFonts w:ascii="Sylfaen" w:hAnsi="Sylfaen" w:cs="Sylfaen"/>
          <w:b/>
          <w:noProof/>
          <w:sz w:val="32"/>
          <w:szCs w:val="32"/>
        </w:rPr>
        <w:t>ი</w:t>
      </w:r>
      <w:r w:rsidRPr="00A778A2">
        <w:rPr>
          <w:rFonts w:ascii="Sylfaen" w:hAnsi="Sylfaen" w:cs="Sylfaen"/>
          <w:b/>
          <w:noProof/>
          <w:sz w:val="32"/>
          <w:szCs w:val="32"/>
          <w:lang w:val="ka-GE"/>
        </w:rPr>
        <w:t xml:space="preserve"> </w:t>
      </w:r>
      <w:r w:rsidRPr="00A778A2">
        <w:rPr>
          <w:rFonts w:ascii="Sylfaen" w:hAnsi="Sylfaen" w:cs="Sylfaen"/>
          <w:b/>
          <w:noProof/>
          <w:sz w:val="32"/>
          <w:szCs w:val="32"/>
        </w:rPr>
        <w:t>ლ</w:t>
      </w:r>
      <w:r w:rsidRPr="00A778A2">
        <w:rPr>
          <w:rFonts w:ascii="Sylfaen" w:hAnsi="Sylfaen" w:cs="Sylfaen"/>
          <w:b/>
          <w:noProof/>
          <w:sz w:val="32"/>
          <w:szCs w:val="32"/>
          <w:lang w:val="ka-GE"/>
        </w:rPr>
        <w:t xml:space="preserve"> </w:t>
      </w:r>
      <w:r w:rsidRPr="00A778A2">
        <w:rPr>
          <w:rFonts w:ascii="Sylfaen" w:hAnsi="Sylfaen" w:cs="Sylfaen"/>
          <w:b/>
          <w:noProof/>
          <w:sz w:val="32"/>
          <w:szCs w:val="32"/>
        </w:rPr>
        <w:t>ა</w:t>
      </w:r>
      <w:r w:rsidRPr="00A778A2">
        <w:rPr>
          <w:rFonts w:ascii="Sylfaen" w:hAnsi="Sylfaen" w:cs="Sylfaen"/>
          <w:b/>
          <w:noProof/>
          <w:sz w:val="32"/>
          <w:szCs w:val="32"/>
          <w:lang w:val="ka-GE"/>
        </w:rPr>
        <w:t xml:space="preserve"> </w:t>
      </w:r>
      <w:r w:rsidRPr="00A778A2">
        <w:rPr>
          <w:rFonts w:ascii="Sylfaen" w:hAnsi="Sylfaen" w:cs="Sylfaen"/>
          <w:b/>
          <w:noProof/>
          <w:sz w:val="32"/>
          <w:szCs w:val="32"/>
        </w:rPr>
        <w:t>ბ</w:t>
      </w:r>
      <w:r w:rsidRPr="00A778A2">
        <w:rPr>
          <w:rFonts w:ascii="Sylfaen" w:hAnsi="Sylfaen" w:cs="Sylfaen"/>
          <w:b/>
          <w:noProof/>
          <w:sz w:val="32"/>
          <w:szCs w:val="32"/>
          <w:lang w:val="ka-GE"/>
        </w:rPr>
        <w:t xml:space="preserve"> </w:t>
      </w:r>
      <w:r w:rsidRPr="00A778A2">
        <w:rPr>
          <w:rFonts w:ascii="Sylfaen" w:hAnsi="Sylfaen" w:cs="Sylfaen"/>
          <w:b/>
          <w:noProof/>
          <w:sz w:val="32"/>
          <w:szCs w:val="32"/>
        </w:rPr>
        <w:t>უ</w:t>
      </w:r>
      <w:r w:rsidRPr="00A778A2">
        <w:rPr>
          <w:rFonts w:ascii="Sylfaen" w:hAnsi="Sylfaen" w:cs="Sylfaen"/>
          <w:b/>
          <w:noProof/>
          <w:sz w:val="32"/>
          <w:szCs w:val="32"/>
          <w:lang w:val="ka-GE"/>
        </w:rPr>
        <w:t xml:space="preserve"> </w:t>
      </w:r>
      <w:r w:rsidRPr="00A778A2">
        <w:rPr>
          <w:rFonts w:ascii="Sylfaen" w:hAnsi="Sylfaen" w:cs="Sylfaen"/>
          <w:b/>
          <w:noProof/>
          <w:sz w:val="32"/>
          <w:szCs w:val="32"/>
        </w:rPr>
        <w:t>ს</w:t>
      </w:r>
      <w:r w:rsidRPr="00A778A2">
        <w:rPr>
          <w:rFonts w:ascii="Sylfaen" w:hAnsi="Sylfaen" w:cs="Sylfaen"/>
          <w:b/>
          <w:noProof/>
          <w:sz w:val="32"/>
          <w:szCs w:val="32"/>
          <w:lang w:val="ka-GE"/>
        </w:rPr>
        <w:t xml:space="preserve"> </w:t>
      </w:r>
      <w:r w:rsidRPr="00A778A2">
        <w:rPr>
          <w:rFonts w:ascii="Sylfaen" w:hAnsi="Sylfaen" w:cs="Sylfaen"/>
          <w:b/>
          <w:noProof/>
          <w:sz w:val="32"/>
          <w:szCs w:val="32"/>
        </w:rPr>
        <w:t>ი</w:t>
      </w:r>
    </w:p>
    <w:p w14:paraId="67AA9CF0" w14:textId="77777777" w:rsidR="0086313C" w:rsidRPr="00A778A2" w:rsidRDefault="0086313C" w:rsidP="0086313C">
      <w:pPr>
        <w:rPr>
          <w:rFonts w:ascii="Sylfaen" w:hAnsi="Sylfaen" w:cs="Sylfaen"/>
          <w:b/>
          <w:noProof/>
          <w:lang w:val="ka-GE"/>
        </w:rPr>
      </w:pPr>
    </w:p>
    <w:p w14:paraId="17539455" w14:textId="77777777" w:rsidR="0086313C" w:rsidRPr="00A778A2"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7686"/>
      </w:tblGrid>
      <w:tr w:rsidR="00A778A2" w:rsidRPr="00A778A2" w14:paraId="7B752063"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7C6E3EFE" w14:textId="77777777" w:rsidR="0086313C" w:rsidRPr="00A778A2" w:rsidRDefault="0086313C" w:rsidP="00CC6515">
            <w:pPr>
              <w:spacing w:after="0" w:line="276" w:lineRule="auto"/>
              <w:jc w:val="both"/>
              <w:rPr>
                <w:rFonts w:ascii="AcadNusx" w:hAnsi="AcadNusx"/>
                <w:b/>
                <w:sz w:val="20"/>
                <w:szCs w:val="20"/>
              </w:rPr>
            </w:pPr>
            <w:proofErr w:type="spellStart"/>
            <w:r w:rsidRPr="00A778A2">
              <w:rPr>
                <w:rFonts w:ascii="Sylfaen" w:hAnsi="Sylfaen"/>
                <w:b/>
                <w:sz w:val="20"/>
                <w:szCs w:val="20"/>
              </w:rPr>
              <w:t>სასწავლო</w:t>
            </w:r>
            <w:proofErr w:type="spellEnd"/>
            <w:r w:rsidRPr="00A778A2">
              <w:rPr>
                <w:rFonts w:ascii="Sylfaen" w:hAnsi="Sylfaen"/>
                <w:b/>
                <w:sz w:val="20"/>
                <w:szCs w:val="20"/>
              </w:rPr>
              <w:t xml:space="preserve"> </w:t>
            </w:r>
            <w:proofErr w:type="spellStart"/>
            <w:r w:rsidRPr="00A778A2">
              <w:rPr>
                <w:rFonts w:ascii="Sylfaen" w:hAnsi="Sylfaen"/>
                <w:b/>
                <w:sz w:val="20"/>
                <w:szCs w:val="20"/>
              </w:rPr>
              <w:t>კურსის</w:t>
            </w:r>
            <w:proofErr w:type="spellEnd"/>
            <w:r w:rsidRPr="00A778A2">
              <w:rPr>
                <w:rFonts w:ascii="Sylfaen" w:hAnsi="Sylfaen"/>
                <w:b/>
                <w:sz w:val="20"/>
                <w:szCs w:val="20"/>
              </w:rPr>
              <w:t xml:space="preserve"> </w:t>
            </w:r>
          </w:p>
          <w:p w14:paraId="2C73865E" w14:textId="77777777" w:rsidR="0086313C" w:rsidRPr="00A778A2" w:rsidRDefault="0086313C" w:rsidP="00CC6515">
            <w:pPr>
              <w:spacing w:after="0" w:line="276" w:lineRule="auto"/>
              <w:rPr>
                <w:sz w:val="20"/>
                <w:szCs w:val="20"/>
                <w:lang w:val="ka-GE"/>
              </w:rPr>
            </w:pPr>
            <w:proofErr w:type="spellStart"/>
            <w:r w:rsidRPr="00A778A2">
              <w:rPr>
                <w:rFonts w:ascii="Sylfaen" w:hAnsi="Sylfaen"/>
                <w:b/>
                <w:sz w:val="20"/>
                <w:szCs w:val="20"/>
              </w:rPr>
              <w:t>სახელწოდება</w:t>
            </w:r>
            <w:proofErr w:type="spellEnd"/>
            <w:r w:rsidRPr="00A778A2">
              <w:rPr>
                <w:rFonts w:ascii="Sylfaen" w:hAnsi="Sylfaen"/>
                <w:b/>
                <w:sz w:val="20"/>
                <w:szCs w:val="20"/>
                <w:lang w:val="ka-GE"/>
              </w:rPr>
              <w:t xml:space="preserve"> და სტატუსი </w:t>
            </w:r>
          </w:p>
        </w:tc>
        <w:tc>
          <w:tcPr>
            <w:tcW w:w="7686" w:type="dxa"/>
            <w:tcBorders>
              <w:top w:val="single" w:sz="4" w:space="0" w:color="auto"/>
              <w:left w:val="single" w:sz="4" w:space="0" w:color="auto"/>
              <w:bottom w:val="single" w:sz="4" w:space="0" w:color="auto"/>
              <w:right w:val="single" w:sz="4" w:space="0" w:color="auto"/>
            </w:tcBorders>
          </w:tcPr>
          <w:p w14:paraId="66F693CC" w14:textId="77777777" w:rsidR="00366CD7" w:rsidRPr="00A778A2" w:rsidRDefault="007121EA" w:rsidP="00CC6515">
            <w:pPr>
              <w:spacing w:after="0" w:line="276" w:lineRule="auto"/>
              <w:jc w:val="both"/>
              <w:rPr>
                <w:rFonts w:ascii="Sylfaen" w:hAnsi="Sylfaen"/>
                <w:b/>
                <w:sz w:val="20"/>
                <w:szCs w:val="20"/>
              </w:rPr>
            </w:pPr>
            <w:r w:rsidRPr="00A778A2">
              <w:rPr>
                <w:rFonts w:ascii="Sylfaen" w:hAnsi="Sylfaen" w:cs="Sylfaen"/>
                <w:sz w:val="20"/>
                <w:szCs w:val="20"/>
                <w:lang w:val="ka-GE"/>
              </w:rPr>
              <w:t xml:space="preserve"> </w:t>
            </w:r>
            <w:r w:rsidR="0026422D" w:rsidRPr="00A778A2">
              <w:rPr>
                <w:rFonts w:ascii="Sylfaen" w:hAnsi="Sylfaen"/>
                <w:b/>
                <w:sz w:val="20"/>
                <w:szCs w:val="20"/>
                <w:lang w:val="ka-GE"/>
              </w:rPr>
              <w:t>გერიატრია</w:t>
            </w:r>
          </w:p>
          <w:p w14:paraId="1C90D62C" w14:textId="77777777" w:rsidR="0086313C" w:rsidRPr="00A778A2" w:rsidRDefault="00366CD7" w:rsidP="00CC6515">
            <w:pPr>
              <w:spacing w:after="0" w:line="276" w:lineRule="auto"/>
              <w:jc w:val="both"/>
              <w:rPr>
                <w:rFonts w:ascii="Sylfaen" w:hAnsi="Sylfaen" w:cs="Sylfaen"/>
                <w:bCs/>
                <w:i/>
                <w:sz w:val="20"/>
                <w:szCs w:val="20"/>
                <w:lang w:val="ka-GE"/>
              </w:rPr>
            </w:pPr>
            <w:r w:rsidRPr="00A778A2">
              <w:rPr>
                <w:sz w:val="20"/>
                <w:szCs w:val="20"/>
              </w:rPr>
              <w:t>(</w:t>
            </w:r>
            <w:r w:rsidRPr="00A778A2">
              <w:rPr>
                <w:rFonts w:ascii="Sylfaen" w:hAnsi="Sylfaen"/>
                <w:sz w:val="20"/>
                <w:szCs w:val="20"/>
                <w:lang w:val="ka-GE"/>
              </w:rPr>
              <w:t xml:space="preserve">სპეციალობის კლინიკური </w:t>
            </w:r>
            <w:proofErr w:type="spellStart"/>
            <w:r w:rsidRPr="00A778A2">
              <w:rPr>
                <w:rFonts w:ascii="Sylfaen" w:hAnsi="Sylfaen"/>
                <w:sz w:val="20"/>
                <w:szCs w:val="20"/>
                <w:u w:color="FF0000"/>
              </w:rPr>
              <w:t>სავალდებულო</w:t>
            </w:r>
            <w:proofErr w:type="spellEnd"/>
            <w:r w:rsidRPr="00A778A2">
              <w:rPr>
                <w:rFonts w:ascii="Sylfaen" w:hAnsi="Sylfaen"/>
                <w:sz w:val="20"/>
                <w:szCs w:val="20"/>
                <w:lang w:val="ka-GE"/>
              </w:rPr>
              <w:t>)</w:t>
            </w:r>
          </w:p>
        </w:tc>
      </w:tr>
      <w:tr w:rsidR="00A778A2" w:rsidRPr="00A778A2" w14:paraId="745478F3"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57685DF7" w14:textId="77777777" w:rsidR="0086313C" w:rsidRPr="00A778A2" w:rsidRDefault="0086313C" w:rsidP="00CC6515">
            <w:pPr>
              <w:spacing w:after="0" w:line="276" w:lineRule="auto"/>
              <w:jc w:val="both"/>
              <w:rPr>
                <w:rFonts w:ascii="Sylfaen" w:hAnsi="Sylfaen"/>
                <w:b/>
                <w:sz w:val="20"/>
                <w:szCs w:val="20"/>
                <w:lang w:val="ka-GE"/>
              </w:rPr>
            </w:pPr>
            <w:r w:rsidRPr="00A778A2">
              <w:rPr>
                <w:rFonts w:ascii="Sylfaen" w:hAnsi="Sylfaen"/>
                <w:b/>
                <w:sz w:val="20"/>
                <w:szCs w:val="20"/>
                <w:lang w:val="ka-GE"/>
              </w:rPr>
              <w:t>სწავლების ენა</w:t>
            </w:r>
          </w:p>
        </w:tc>
        <w:tc>
          <w:tcPr>
            <w:tcW w:w="7686" w:type="dxa"/>
            <w:tcBorders>
              <w:top w:val="single" w:sz="4" w:space="0" w:color="auto"/>
              <w:left w:val="single" w:sz="4" w:space="0" w:color="auto"/>
              <w:bottom w:val="single" w:sz="4" w:space="0" w:color="auto"/>
              <w:right w:val="single" w:sz="4" w:space="0" w:color="auto"/>
            </w:tcBorders>
          </w:tcPr>
          <w:p w14:paraId="59E9AB10" w14:textId="77777777" w:rsidR="0086313C" w:rsidRPr="00A778A2" w:rsidRDefault="00B5325B" w:rsidP="00CC6515">
            <w:pPr>
              <w:spacing w:after="0" w:line="276" w:lineRule="auto"/>
              <w:rPr>
                <w:rFonts w:ascii="Sylfaen" w:hAnsi="Sylfaen"/>
                <w:sz w:val="20"/>
                <w:szCs w:val="20"/>
                <w:lang w:val="ka-GE"/>
              </w:rPr>
            </w:pPr>
            <w:r w:rsidRPr="00A778A2">
              <w:rPr>
                <w:rFonts w:ascii="Sylfaen" w:hAnsi="Sylfaen"/>
                <w:sz w:val="20"/>
                <w:szCs w:val="20"/>
                <w:lang w:val="ka-GE"/>
              </w:rPr>
              <w:t>ქართული</w:t>
            </w:r>
          </w:p>
        </w:tc>
      </w:tr>
      <w:tr w:rsidR="000C7540" w:rsidRPr="00517F4C" w14:paraId="1DCF4424" w14:textId="77777777" w:rsidTr="00CB7408">
        <w:tc>
          <w:tcPr>
            <w:tcW w:w="2374" w:type="dxa"/>
            <w:tcBorders>
              <w:top w:val="single" w:sz="4" w:space="0" w:color="auto"/>
              <w:left w:val="single" w:sz="4" w:space="0" w:color="auto"/>
              <w:bottom w:val="single" w:sz="4" w:space="0" w:color="auto"/>
              <w:right w:val="single" w:sz="4" w:space="0" w:color="auto"/>
            </w:tcBorders>
            <w:hideMark/>
          </w:tcPr>
          <w:p w14:paraId="67B0F0F2" w14:textId="77777777" w:rsidR="000C7540" w:rsidRPr="00A778A2" w:rsidRDefault="000C7540" w:rsidP="000C7540">
            <w:pPr>
              <w:spacing w:after="0" w:line="276" w:lineRule="auto"/>
              <w:ind w:left="-426"/>
              <w:rPr>
                <w:rFonts w:ascii="Sylfaen" w:hAnsi="Sylfaen"/>
                <w:b/>
                <w:sz w:val="20"/>
                <w:szCs w:val="20"/>
              </w:rPr>
            </w:pPr>
            <w:r w:rsidRPr="00A778A2">
              <w:rPr>
                <w:rFonts w:ascii="Sylfaen" w:hAnsi="Sylfaen" w:cs="Sylfaen"/>
                <w:b/>
                <w:noProof/>
                <w:sz w:val="20"/>
                <w:szCs w:val="20"/>
                <w:lang w:val="ka-GE"/>
              </w:rPr>
              <w:t xml:space="preserve">       </w:t>
            </w:r>
            <w:r w:rsidRPr="00A778A2">
              <w:rPr>
                <w:rFonts w:ascii="Sylfaen" w:hAnsi="Sylfaen" w:cs="Sylfaen"/>
                <w:b/>
                <w:noProof/>
                <w:sz w:val="20"/>
                <w:szCs w:val="20"/>
              </w:rPr>
              <w:t>ავტორი</w:t>
            </w:r>
            <w:r w:rsidRPr="00A778A2">
              <w:rPr>
                <w:rFonts w:ascii="Sylfaen" w:hAnsi="Sylfaen" w:cs="Sylfaen"/>
                <w:b/>
                <w:noProof/>
                <w:sz w:val="20"/>
                <w:szCs w:val="20"/>
                <w:lang w:val="ka-GE"/>
              </w:rPr>
              <w:t>/ავტორების</w:t>
            </w:r>
            <w:r w:rsidRPr="00A778A2">
              <w:rPr>
                <w:rFonts w:ascii="Sylfaen" w:hAnsi="Sylfaen"/>
                <w:b/>
                <w:sz w:val="20"/>
                <w:szCs w:val="20"/>
              </w:rPr>
              <w:t xml:space="preserve">  </w:t>
            </w:r>
          </w:p>
          <w:p w14:paraId="0A1858B2" w14:textId="77777777" w:rsidR="000C7540" w:rsidRPr="00A778A2" w:rsidRDefault="000C7540" w:rsidP="000C7540">
            <w:pPr>
              <w:spacing w:after="0" w:line="276" w:lineRule="auto"/>
              <w:rPr>
                <w:rFonts w:ascii="AcadNusx" w:hAnsi="AcadNusx"/>
                <w:b/>
                <w:sz w:val="20"/>
                <w:szCs w:val="20"/>
                <w:lang w:val="ka-GE"/>
              </w:rPr>
            </w:pPr>
            <w:proofErr w:type="spellStart"/>
            <w:r w:rsidRPr="00A778A2">
              <w:rPr>
                <w:rFonts w:ascii="Sylfaen" w:hAnsi="Sylfaen"/>
                <w:b/>
                <w:sz w:val="20"/>
                <w:szCs w:val="20"/>
              </w:rPr>
              <w:t>სახელი</w:t>
            </w:r>
            <w:proofErr w:type="spellEnd"/>
            <w:r w:rsidRPr="00A778A2">
              <w:rPr>
                <w:rFonts w:ascii="Sylfaen" w:hAnsi="Sylfaen"/>
                <w:b/>
                <w:sz w:val="20"/>
                <w:szCs w:val="20"/>
              </w:rPr>
              <w:t xml:space="preserve"> </w:t>
            </w:r>
            <w:proofErr w:type="spellStart"/>
            <w:r w:rsidRPr="00A778A2">
              <w:rPr>
                <w:rFonts w:ascii="Sylfaen" w:hAnsi="Sylfaen"/>
                <w:b/>
                <w:sz w:val="20"/>
                <w:szCs w:val="20"/>
              </w:rPr>
              <w:t>გვარი</w:t>
            </w:r>
            <w:proofErr w:type="spellEnd"/>
            <w:r w:rsidRPr="00A778A2">
              <w:rPr>
                <w:rFonts w:ascii="Sylfaen" w:hAnsi="Sylfaen"/>
                <w:b/>
                <w:sz w:val="20"/>
                <w:szCs w:val="20"/>
              </w:rPr>
              <w:t xml:space="preserve">, </w:t>
            </w:r>
            <w:proofErr w:type="spellStart"/>
            <w:r w:rsidRPr="00A778A2">
              <w:rPr>
                <w:rFonts w:ascii="Sylfaen" w:hAnsi="Sylfaen"/>
                <w:b/>
                <w:sz w:val="20"/>
                <w:szCs w:val="20"/>
              </w:rPr>
              <w:t>საკონტაქტო</w:t>
            </w:r>
            <w:proofErr w:type="spellEnd"/>
            <w:r w:rsidRPr="00A778A2">
              <w:rPr>
                <w:rFonts w:ascii="Sylfaen" w:hAnsi="Sylfaen"/>
                <w:b/>
                <w:sz w:val="20"/>
                <w:szCs w:val="20"/>
              </w:rPr>
              <w:t xml:space="preserve"> </w:t>
            </w:r>
            <w:proofErr w:type="spellStart"/>
            <w:r w:rsidRPr="00A778A2">
              <w:rPr>
                <w:rFonts w:ascii="Sylfaen" w:hAnsi="Sylfaen"/>
                <w:b/>
                <w:sz w:val="20"/>
                <w:szCs w:val="20"/>
              </w:rPr>
              <w:t>ინფორმაცია</w:t>
            </w:r>
            <w:proofErr w:type="spellEnd"/>
            <w:r w:rsidRPr="00A778A2">
              <w:rPr>
                <w:rFonts w:ascii="Sylfaen" w:hAnsi="Sylfaen"/>
                <w:b/>
                <w:sz w:val="20"/>
                <w:szCs w:val="20"/>
              </w:rPr>
              <w:t xml:space="preserve">  </w:t>
            </w:r>
          </w:p>
        </w:tc>
        <w:tc>
          <w:tcPr>
            <w:tcW w:w="7686" w:type="dxa"/>
            <w:hideMark/>
          </w:tcPr>
          <w:p w14:paraId="1A1FD206" w14:textId="77777777" w:rsidR="000C7540" w:rsidRPr="00236182" w:rsidRDefault="000C7540" w:rsidP="000C7540">
            <w:pPr>
              <w:spacing w:line="276" w:lineRule="auto"/>
              <w:jc w:val="both"/>
              <w:rPr>
                <w:rFonts w:ascii="Sylfaen" w:hAnsi="Sylfaen" w:cs="Sylfaen"/>
                <w:b/>
                <w:sz w:val="20"/>
                <w:szCs w:val="20"/>
                <w:lang w:val="ka-GE"/>
              </w:rPr>
            </w:pPr>
          </w:p>
          <w:p w14:paraId="2A325976" w14:textId="77777777" w:rsidR="00607084" w:rsidRDefault="000C7540" w:rsidP="000C7540">
            <w:pPr>
              <w:spacing w:after="0" w:line="276" w:lineRule="auto"/>
              <w:ind w:left="34"/>
              <w:rPr>
                <w:rFonts w:ascii="Sylfaen" w:hAnsi="Sylfaen" w:cs="Sylfaen"/>
                <w:b/>
                <w:noProof/>
                <w:sz w:val="20"/>
                <w:szCs w:val="20"/>
                <w:lang w:val="ka-GE"/>
              </w:rPr>
            </w:pPr>
            <w:r w:rsidRPr="00236182">
              <w:rPr>
                <w:rFonts w:ascii="Sylfaen" w:hAnsi="Sylfaen" w:cs="Sylfaen"/>
                <w:b/>
                <w:noProof/>
                <w:sz w:val="20"/>
                <w:szCs w:val="20"/>
                <w:lang w:val="ka-GE"/>
              </w:rPr>
              <w:t xml:space="preserve">ასოცირებული პროფესორი ნინო ოთარიშვილი MD, PhD   </w:t>
            </w:r>
          </w:p>
          <w:p w14:paraId="08FE45FA" w14:textId="689ED589" w:rsidR="000C7540" w:rsidRPr="00A778A2" w:rsidRDefault="00607084" w:rsidP="000C7540">
            <w:pPr>
              <w:spacing w:after="0" w:line="276" w:lineRule="auto"/>
              <w:ind w:left="34"/>
              <w:rPr>
                <w:rFonts w:ascii="Sylfaen" w:hAnsi="Sylfaen" w:cs="Sylfaen"/>
                <w:i/>
                <w:sz w:val="20"/>
                <w:szCs w:val="20"/>
                <w:lang w:val="ka-GE"/>
              </w:rPr>
            </w:pPr>
            <w:r>
              <w:rPr>
                <w:rFonts w:ascii="Sylfaen" w:hAnsi="Sylfaen" w:cs="Sylfaen"/>
                <w:b/>
                <w:noProof/>
                <w:sz w:val="20"/>
                <w:szCs w:val="20"/>
                <w:lang w:val="ka-GE"/>
              </w:rPr>
              <w:t xml:space="preserve">ელ- ფოსტა: </w:t>
            </w:r>
            <w:r w:rsidR="000C7540" w:rsidRPr="00236182">
              <w:rPr>
                <w:rFonts w:ascii="Sylfaen" w:hAnsi="Sylfaen" w:cs="Sylfaen"/>
                <w:b/>
                <w:noProof/>
                <w:sz w:val="20"/>
                <w:szCs w:val="20"/>
                <w:lang w:val="ka-GE"/>
              </w:rPr>
              <w:t>n</w:t>
            </w:r>
            <w:r w:rsidR="000C7540" w:rsidRPr="00E52D14">
              <w:rPr>
                <w:rFonts w:ascii="Sylfaen" w:hAnsi="Sylfaen" w:cs="Sylfaen"/>
                <w:b/>
                <w:noProof/>
                <w:sz w:val="20"/>
                <w:szCs w:val="20"/>
                <w:lang w:val="ka-GE"/>
              </w:rPr>
              <w:t>ino.</w:t>
            </w:r>
            <w:r w:rsidR="000C7540" w:rsidRPr="00236182">
              <w:rPr>
                <w:rFonts w:ascii="Sylfaen" w:hAnsi="Sylfaen" w:cs="Sylfaen"/>
                <w:b/>
                <w:noProof/>
                <w:sz w:val="20"/>
                <w:szCs w:val="20"/>
                <w:lang w:val="ka-GE"/>
              </w:rPr>
              <w:t>otarashvili@geomedi.edu.ge</w:t>
            </w:r>
          </w:p>
        </w:tc>
      </w:tr>
      <w:tr w:rsidR="000C7540" w:rsidRPr="00A778A2" w14:paraId="465DBC03"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3375D506"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lang w:val="ka-GE"/>
              </w:rPr>
              <w:t>სასწავლო სემესტრი</w:t>
            </w:r>
          </w:p>
        </w:tc>
        <w:tc>
          <w:tcPr>
            <w:tcW w:w="7686" w:type="dxa"/>
            <w:tcBorders>
              <w:top w:val="single" w:sz="4" w:space="0" w:color="auto"/>
              <w:left w:val="single" w:sz="4" w:space="0" w:color="auto"/>
              <w:bottom w:val="single" w:sz="4" w:space="0" w:color="auto"/>
              <w:right w:val="single" w:sz="4" w:space="0" w:color="auto"/>
            </w:tcBorders>
            <w:hideMark/>
          </w:tcPr>
          <w:p w14:paraId="4A7A06A5" w14:textId="53F51AB9" w:rsidR="000C7540" w:rsidRPr="00607084" w:rsidRDefault="000C7540" w:rsidP="000C7540">
            <w:pPr>
              <w:autoSpaceDE w:val="0"/>
              <w:autoSpaceDN w:val="0"/>
              <w:adjustRightInd w:val="0"/>
              <w:spacing w:after="0" w:line="276" w:lineRule="auto"/>
              <w:rPr>
                <w:rFonts w:ascii="Sylfaen" w:hAnsi="Sylfaen" w:cs="Sylfaen"/>
                <w:b/>
                <w:bCs/>
                <w:iCs/>
                <w:sz w:val="20"/>
                <w:szCs w:val="20"/>
              </w:rPr>
            </w:pPr>
            <w:r w:rsidRPr="00607084">
              <w:rPr>
                <w:rFonts w:ascii="Sylfaen" w:hAnsi="Sylfaen" w:cs="Sylfaen"/>
                <w:b/>
                <w:bCs/>
                <w:iCs/>
                <w:sz w:val="20"/>
                <w:szCs w:val="20"/>
              </w:rPr>
              <w:t>XII</w:t>
            </w:r>
          </w:p>
        </w:tc>
      </w:tr>
      <w:tr w:rsidR="000C7540" w:rsidRPr="00A778A2" w14:paraId="39D9D177"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1502914A" w14:textId="3072E886" w:rsidR="000C7540" w:rsidRDefault="000C7540" w:rsidP="000C7540">
            <w:pPr>
              <w:spacing w:after="0" w:line="276" w:lineRule="auto"/>
              <w:rPr>
                <w:rFonts w:ascii="Sylfaen" w:hAnsi="Sylfaen"/>
                <w:b/>
                <w:sz w:val="20"/>
                <w:szCs w:val="20"/>
                <w:lang w:val="ka-GE"/>
              </w:rPr>
            </w:pPr>
            <w:r w:rsidRPr="00A778A2">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34F2AE8" w14:textId="35BBA4C5" w:rsidR="00607084" w:rsidRDefault="00607084" w:rsidP="000C7540">
            <w:pPr>
              <w:spacing w:after="0" w:line="276" w:lineRule="auto"/>
              <w:rPr>
                <w:rFonts w:ascii="Sylfaen" w:hAnsi="Sylfaen"/>
                <w:b/>
                <w:sz w:val="20"/>
                <w:szCs w:val="20"/>
                <w:lang w:val="ka-GE"/>
              </w:rPr>
            </w:pPr>
          </w:p>
          <w:p w14:paraId="7AACEE15" w14:textId="77777777" w:rsidR="00607084" w:rsidRPr="00A778A2" w:rsidRDefault="00607084" w:rsidP="000C7540">
            <w:pPr>
              <w:spacing w:after="0" w:line="276" w:lineRule="auto"/>
              <w:rPr>
                <w:rFonts w:ascii="Sylfaen" w:hAnsi="Sylfaen"/>
                <w:b/>
                <w:sz w:val="20"/>
                <w:szCs w:val="20"/>
                <w:lang w:val="ka-GE"/>
              </w:rPr>
            </w:pPr>
          </w:p>
          <w:p w14:paraId="1E8C8154"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lang w:val="ka-GE"/>
              </w:rPr>
              <w:t>საკონსულტაციო დრო</w:t>
            </w:r>
          </w:p>
        </w:tc>
        <w:tc>
          <w:tcPr>
            <w:tcW w:w="7686" w:type="dxa"/>
            <w:tcBorders>
              <w:top w:val="single" w:sz="4" w:space="0" w:color="auto"/>
              <w:left w:val="single" w:sz="4" w:space="0" w:color="auto"/>
              <w:bottom w:val="single" w:sz="4" w:space="0" w:color="auto"/>
              <w:right w:val="single" w:sz="4" w:space="0" w:color="auto"/>
            </w:tcBorders>
            <w:hideMark/>
          </w:tcPr>
          <w:p w14:paraId="0F4A24E6" w14:textId="67256B35" w:rsidR="000C7540" w:rsidRPr="00A778A2" w:rsidRDefault="000C7540" w:rsidP="000C7540">
            <w:pPr>
              <w:spacing w:after="0" w:line="276" w:lineRule="auto"/>
              <w:rPr>
                <w:rFonts w:ascii="Sylfaen" w:hAnsi="Sylfaen" w:cs="Sylfaen"/>
                <w:b/>
                <w:bCs/>
                <w:sz w:val="20"/>
                <w:szCs w:val="20"/>
                <w:lang w:val="ka-GE"/>
              </w:rPr>
            </w:pPr>
            <w:r w:rsidRPr="00A778A2">
              <w:rPr>
                <w:rFonts w:ascii="Sylfaen" w:hAnsi="Sylfaen" w:cs="Sylfaen"/>
                <w:b/>
                <w:bCs/>
                <w:i/>
                <w:sz w:val="20"/>
                <w:szCs w:val="20"/>
                <w:lang w:val="ka-GE"/>
              </w:rPr>
              <w:t xml:space="preserve">კრედიტების რაოდენობა: </w:t>
            </w:r>
            <w:r w:rsidRPr="00A778A2">
              <w:rPr>
                <w:rFonts w:ascii="Sylfaen" w:hAnsi="Sylfaen" w:cs="Sylfaen"/>
                <w:b/>
                <w:bCs/>
                <w:i/>
                <w:sz w:val="20"/>
                <w:szCs w:val="20"/>
              </w:rPr>
              <w:t>3</w:t>
            </w:r>
            <w:r w:rsidRPr="00A778A2">
              <w:rPr>
                <w:rFonts w:ascii="Sylfaen" w:hAnsi="Sylfaen" w:cs="Sylfaen"/>
                <w:b/>
                <w:bCs/>
                <w:i/>
                <w:sz w:val="20"/>
                <w:szCs w:val="20"/>
                <w:lang w:val="ka-GE"/>
              </w:rPr>
              <w:t xml:space="preserve"> </w:t>
            </w:r>
            <w:r w:rsidRPr="00A778A2">
              <w:rPr>
                <w:rFonts w:ascii="Sylfaen" w:hAnsi="Sylfaen" w:cs="Sylfaen"/>
                <w:b/>
                <w:bCs/>
                <w:sz w:val="20"/>
                <w:szCs w:val="20"/>
                <w:lang w:val="ka-GE"/>
              </w:rPr>
              <w:t xml:space="preserve">– </w:t>
            </w:r>
            <w:r w:rsidRPr="00A778A2">
              <w:rPr>
                <w:rFonts w:ascii="Sylfaen" w:hAnsi="Sylfaen" w:cs="Sylfaen"/>
                <w:b/>
                <w:bCs/>
                <w:sz w:val="20"/>
                <w:szCs w:val="20"/>
              </w:rPr>
              <w:t xml:space="preserve">75 </w:t>
            </w:r>
            <w:r w:rsidRPr="00A778A2">
              <w:rPr>
                <w:rFonts w:ascii="Sylfaen" w:hAnsi="Sylfaen" w:cs="Sylfaen"/>
                <w:b/>
                <w:bCs/>
                <w:sz w:val="20"/>
                <w:szCs w:val="20"/>
                <w:lang w:val="ka-GE"/>
              </w:rPr>
              <w:t>საათი</w:t>
            </w:r>
          </w:p>
          <w:p w14:paraId="2A763391" w14:textId="7E0B33BE" w:rsidR="000C7540" w:rsidRPr="00A778A2" w:rsidRDefault="000C7540" w:rsidP="000C7540">
            <w:pPr>
              <w:spacing w:after="0" w:line="276" w:lineRule="auto"/>
              <w:rPr>
                <w:rFonts w:ascii="Sylfaen" w:hAnsi="Sylfaen" w:cs="Sylfaen"/>
                <w:b/>
                <w:bCs/>
                <w:sz w:val="20"/>
                <w:szCs w:val="20"/>
                <w:lang w:val="ka-GE"/>
              </w:rPr>
            </w:pPr>
            <w:r w:rsidRPr="00A778A2">
              <w:rPr>
                <w:rFonts w:ascii="Sylfaen" w:hAnsi="Sylfaen" w:cs="Sylfaen"/>
                <w:b/>
                <w:bCs/>
                <w:i/>
                <w:sz w:val="20"/>
                <w:szCs w:val="20"/>
                <w:lang w:val="ka-GE"/>
              </w:rPr>
              <w:t xml:space="preserve">სულ საკონტაქტო:  </w:t>
            </w:r>
            <w:r w:rsidRPr="00A778A2">
              <w:rPr>
                <w:rFonts w:ascii="Sylfaen" w:hAnsi="Sylfaen" w:cs="Sylfaen"/>
                <w:b/>
                <w:bCs/>
                <w:i/>
                <w:sz w:val="20"/>
                <w:szCs w:val="20"/>
              </w:rPr>
              <w:t>39</w:t>
            </w:r>
            <w:r w:rsidRPr="00A778A2">
              <w:rPr>
                <w:rFonts w:ascii="Sylfaen" w:hAnsi="Sylfaen" w:cs="Sylfaen"/>
                <w:b/>
                <w:bCs/>
                <w:i/>
                <w:sz w:val="20"/>
                <w:szCs w:val="20"/>
                <w:lang w:val="ka-GE"/>
              </w:rPr>
              <w:t xml:space="preserve">  </w:t>
            </w:r>
            <w:r w:rsidRPr="00A778A2">
              <w:rPr>
                <w:rFonts w:ascii="Sylfaen" w:hAnsi="Sylfaen" w:cs="Sylfaen"/>
                <w:b/>
                <w:bCs/>
                <w:sz w:val="20"/>
                <w:szCs w:val="20"/>
                <w:lang w:val="ka-GE"/>
              </w:rPr>
              <w:t>საათი</w:t>
            </w:r>
          </w:p>
          <w:p w14:paraId="13A51B5E" w14:textId="743A3871"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 xml:space="preserve">1. ლექცია: 9 საათი </w:t>
            </w:r>
          </w:p>
          <w:p w14:paraId="4017A8E2" w14:textId="69F76BF2"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 xml:space="preserve"> 2.   პრაქტიკული: </w:t>
            </w:r>
            <w:r w:rsidRPr="00A778A2">
              <w:rPr>
                <w:rFonts w:ascii="Sylfaen" w:hAnsi="Sylfaen" w:cs="Sylfaen"/>
                <w:b/>
                <w:bCs/>
                <w:i/>
                <w:sz w:val="20"/>
                <w:szCs w:val="20"/>
              </w:rPr>
              <w:t xml:space="preserve">27 </w:t>
            </w:r>
            <w:r w:rsidRPr="00A778A2">
              <w:rPr>
                <w:rFonts w:ascii="Sylfaen" w:hAnsi="Sylfaen" w:cs="Sylfaen"/>
                <w:b/>
                <w:bCs/>
                <w:i/>
                <w:sz w:val="20"/>
                <w:szCs w:val="20"/>
                <w:lang w:val="ka-GE"/>
              </w:rPr>
              <w:t xml:space="preserve">საათი </w:t>
            </w:r>
          </w:p>
          <w:p w14:paraId="66B6C7BB" w14:textId="77777777"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 xml:space="preserve">3.  შუალედური გამოცდა: </w:t>
            </w:r>
            <w:r w:rsidRPr="00A778A2">
              <w:rPr>
                <w:rFonts w:ascii="Sylfaen" w:hAnsi="Sylfaen" w:cs="Sylfaen"/>
                <w:b/>
                <w:bCs/>
                <w:i/>
                <w:sz w:val="20"/>
                <w:szCs w:val="20"/>
              </w:rPr>
              <w:t>1</w:t>
            </w:r>
            <w:r w:rsidRPr="00A778A2">
              <w:rPr>
                <w:rFonts w:ascii="Sylfaen" w:hAnsi="Sylfaen" w:cs="Sylfaen"/>
                <w:b/>
                <w:bCs/>
                <w:i/>
                <w:sz w:val="20"/>
                <w:szCs w:val="20"/>
                <w:lang w:val="ka-GE"/>
              </w:rPr>
              <w:t xml:space="preserve"> საათი</w:t>
            </w:r>
          </w:p>
          <w:p w14:paraId="0D1944C7" w14:textId="5F6C4042"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4.  დასკვნითი გამოცდა: 2 საათი</w:t>
            </w:r>
          </w:p>
          <w:p w14:paraId="1D7032BA" w14:textId="4F2DD208" w:rsidR="000C7540" w:rsidRDefault="000C7540" w:rsidP="000C7540">
            <w:pPr>
              <w:spacing w:after="0" w:line="276" w:lineRule="auto"/>
              <w:jc w:val="both"/>
              <w:rPr>
                <w:rFonts w:ascii="Sylfaen" w:hAnsi="Sylfaen" w:cs="Sylfaen"/>
                <w:b/>
                <w:bCs/>
                <w:i/>
                <w:sz w:val="20"/>
                <w:szCs w:val="20"/>
                <w:lang w:val="ka-GE"/>
              </w:rPr>
            </w:pPr>
            <w:r w:rsidRPr="00A778A2">
              <w:rPr>
                <w:rFonts w:ascii="Sylfaen" w:hAnsi="Sylfaen" w:cs="Sylfaen"/>
                <w:b/>
                <w:bCs/>
                <w:i/>
                <w:sz w:val="20"/>
                <w:szCs w:val="20"/>
                <w:lang w:val="ka-GE"/>
              </w:rPr>
              <w:t xml:space="preserve">5.  დამოუკიდებელი მუშაობა:  </w:t>
            </w:r>
            <w:r w:rsidRPr="00A778A2">
              <w:rPr>
                <w:rFonts w:ascii="Sylfaen" w:hAnsi="Sylfaen" w:cs="Sylfaen"/>
                <w:b/>
                <w:bCs/>
                <w:i/>
                <w:sz w:val="20"/>
                <w:szCs w:val="20"/>
              </w:rPr>
              <w:t>36</w:t>
            </w:r>
            <w:r w:rsidRPr="00A778A2">
              <w:rPr>
                <w:rFonts w:ascii="Sylfaen" w:hAnsi="Sylfaen" w:cs="Sylfaen"/>
                <w:b/>
                <w:bCs/>
                <w:i/>
                <w:sz w:val="20"/>
                <w:szCs w:val="20"/>
                <w:lang w:val="ka-GE"/>
              </w:rPr>
              <w:t xml:space="preserve"> საათი</w:t>
            </w:r>
          </w:p>
          <w:p w14:paraId="2BDF6F40" w14:textId="77777777" w:rsidR="00607084" w:rsidRPr="00A778A2" w:rsidRDefault="00607084" w:rsidP="000C7540">
            <w:pPr>
              <w:spacing w:after="0" w:line="276" w:lineRule="auto"/>
              <w:jc w:val="both"/>
              <w:rPr>
                <w:rFonts w:ascii="Sylfaen" w:hAnsi="Sylfaen" w:cs="Sylfaen"/>
                <w:b/>
                <w:bCs/>
                <w:i/>
                <w:sz w:val="20"/>
                <w:szCs w:val="20"/>
                <w:lang w:val="ka-GE"/>
              </w:rPr>
            </w:pPr>
          </w:p>
          <w:p w14:paraId="338FB0B7" w14:textId="77777777" w:rsidR="000C7540" w:rsidRPr="00A778A2" w:rsidRDefault="000C7540" w:rsidP="000C7540">
            <w:pPr>
              <w:spacing w:line="360" w:lineRule="auto"/>
              <w:jc w:val="both"/>
              <w:rPr>
                <w:rFonts w:ascii="Sylfaen" w:hAnsi="Sylfaen"/>
                <w:sz w:val="20"/>
                <w:szCs w:val="20"/>
                <w:lang w:val="ka-GE"/>
              </w:rPr>
            </w:pPr>
            <w:r w:rsidRPr="00A778A2">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1BB4B605" w14:textId="324CB494" w:rsidR="000C7540" w:rsidRPr="00A778A2" w:rsidRDefault="000C7540" w:rsidP="000C7540">
            <w:pPr>
              <w:spacing w:after="0" w:line="276" w:lineRule="auto"/>
              <w:jc w:val="both"/>
              <w:rPr>
                <w:rFonts w:ascii="Sylfaen" w:hAnsi="Sylfaen" w:cs="Sylfaen"/>
                <w:b/>
                <w:bCs/>
                <w:i/>
                <w:sz w:val="20"/>
                <w:szCs w:val="20"/>
                <w:lang w:val="ka-GE"/>
              </w:rPr>
            </w:pPr>
            <w:r w:rsidRPr="00A778A2">
              <w:rPr>
                <w:rFonts w:ascii="Sylfaen" w:hAnsi="Sylfaen"/>
                <w:b/>
                <w:i/>
                <w:sz w:val="20"/>
                <w:szCs w:val="20"/>
                <w:lang w:val="ka-GE"/>
              </w:rPr>
              <w:t>კურაციის ხანგრძლივობა - 9 დღე</w:t>
            </w:r>
          </w:p>
          <w:p w14:paraId="42B877D4" w14:textId="77777777" w:rsidR="000C7540" w:rsidRPr="00A778A2" w:rsidRDefault="000C7540" w:rsidP="000C7540">
            <w:pPr>
              <w:spacing w:after="0" w:line="276" w:lineRule="auto"/>
              <w:jc w:val="both"/>
              <w:rPr>
                <w:rFonts w:ascii="Sylfaen" w:hAnsi="Sylfaen" w:cs="Sylfaen"/>
                <w:bCs/>
                <w:i/>
                <w:sz w:val="20"/>
                <w:szCs w:val="20"/>
                <w:lang w:val="ka-GE"/>
              </w:rPr>
            </w:pPr>
          </w:p>
        </w:tc>
      </w:tr>
      <w:tr w:rsidR="000C7540" w:rsidRPr="00A778A2" w14:paraId="4C5AEE09"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744586B6" w14:textId="77777777" w:rsidR="000C7540" w:rsidRPr="00A778A2" w:rsidRDefault="000C7540" w:rsidP="000C7540">
            <w:pPr>
              <w:spacing w:after="0" w:line="276" w:lineRule="auto"/>
              <w:jc w:val="both"/>
              <w:rPr>
                <w:rFonts w:ascii="AcadNusx" w:hAnsi="AcadNusx"/>
                <w:b/>
                <w:sz w:val="20"/>
                <w:szCs w:val="20"/>
              </w:rPr>
            </w:pPr>
            <w:proofErr w:type="spellStart"/>
            <w:r w:rsidRPr="00A778A2">
              <w:rPr>
                <w:rFonts w:ascii="Sylfaen" w:hAnsi="Sylfaen"/>
                <w:b/>
                <w:sz w:val="20"/>
                <w:szCs w:val="20"/>
              </w:rPr>
              <w:t>სასწავლო</w:t>
            </w:r>
            <w:proofErr w:type="spellEnd"/>
            <w:r w:rsidRPr="00A778A2">
              <w:rPr>
                <w:rFonts w:ascii="Sylfaen" w:hAnsi="Sylfaen"/>
                <w:b/>
                <w:sz w:val="20"/>
                <w:szCs w:val="20"/>
              </w:rPr>
              <w:t xml:space="preserve"> </w:t>
            </w:r>
            <w:proofErr w:type="spellStart"/>
            <w:r w:rsidRPr="00A778A2">
              <w:rPr>
                <w:rFonts w:ascii="Sylfaen" w:hAnsi="Sylfaen"/>
                <w:b/>
                <w:sz w:val="20"/>
                <w:szCs w:val="20"/>
              </w:rPr>
              <w:t>კურსის</w:t>
            </w:r>
            <w:proofErr w:type="spellEnd"/>
          </w:p>
          <w:p w14:paraId="2A4DF512" w14:textId="77777777" w:rsidR="000C7540" w:rsidRPr="00A778A2" w:rsidRDefault="000C7540" w:rsidP="000C7540">
            <w:pPr>
              <w:spacing w:after="0" w:line="276" w:lineRule="auto"/>
              <w:rPr>
                <w:sz w:val="20"/>
                <w:szCs w:val="20"/>
              </w:rPr>
            </w:pPr>
            <w:proofErr w:type="spellStart"/>
            <w:r w:rsidRPr="00A778A2">
              <w:rPr>
                <w:rFonts w:ascii="Sylfaen" w:hAnsi="Sylfaen"/>
                <w:b/>
                <w:sz w:val="20"/>
                <w:szCs w:val="20"/>
              </w:rPr>
              <w:t>მიზნები</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0BBF7E3F" w14:textId="77777777" w:rsidR="000C7540" w:rsidRPr="00A778A2" w:rsidRDefault="000C7540" w:rsidP="000C7540">
            <w:pPr>
              <w:pStyle w:val="ListParagraph"/>
              <w:spacing w:after="0" w:line="276" w:lineRule="auto"/>
              <w:ind w:left="0" w:firstLine="279"/>
              <w:jc w:val="both"/>
              <w:rPr>
                <w:rFonts w:ascii="Sylfaen" w:hAnsi="Sylfaen" w:cs="Sylfaen"/>
                <w:i/>
                <w:sz w:val="20"/>
                <w:szCs w:val="20"/>
                <w:lang w:val="ka-GE"/>
              </w:rPr>
            </w:pPr>
            <w:r w:rsidRPr="00A778A2">
              <w:rPr>
                <w:rFonts w:ascii="Sylfaen" w:hAnsi="Sylfaen"/>
                <w:sz w:val="20"/>
                <w:szCs w:val="20"/>
                <w:lang w:val="ka-GE"/>
              </w:rPr>
              <w:t>სასწავლო კურსის მიზანია სტუდენტმა შეისწავლოს ხანდაზმული პაციენტის ჯანმრთელობასთან დაკავშირებული პრობლემები, გერიატრიის კლინიკური ასპექტები, ხანდაზმული პაციენტის ოპტიმალური მკურნალობის ასპექტები და მეთოდები.</w:t>
            </w:r>
          </w:p>
        </w:tc>
      </w:tr>
      <w:tr w:rsidR="000C7540" w:rsidRPr="00A778A2" w14:paraId="034ED15B"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576A9D1E" w14:textId="77777777" w:rsidR="000C7540" w:rsidRPr="00A778A2" w:rsidRDefault="000C7540" w:rsidP="000C7540">
            <w:pPr>
              <w:spacing w:after="0" w:line="276" w:lineRule="auto"/>
              <w:jc w:val="both"/>
              <w:rPr>
                <w:rFonts w:ascii="AcadNusx" w:hAnsi="AcadNusx"/>
                <w:b/>
                <w:sz w:val="20"/>
                <w:szCs w:val="20"/>
              </w:rPr>
            </w:pPr>
            <w:proofErr w:type="spellStart"/>
            <w:r w:rsidRPr="00A778A2">
              <w:rPr>
                <w:rFonts w:ascii="Sylfaen" w:hAnsi="Sylfaen"/>
                <w:b/>
                <w:sz w:val="20"/>
                <w:szCs w:val="20"/>
              </w:rPr>
              <w:t>დაშვების</w:t>
            </w:r>
            <w:proofErr w:type="spellEnd"/>
            <w:r w:rsidRPr="00A778A2">
              <w:rPr>
                <w:rFonts w:ascii="Sylfaen" w:hAnsi="Sylfaen"/>
                <w:b/>
                <w:sz w:val="20"/>
                <w:szCs w:val="20"/>
              </w:rPr>
              <w:t xml:space="preserve"> </w:t>
            </w:r>
            <w:proofErr w:type="spellStart"/>
            <w:r w:rsidRPr="00A778A2">
              <w:rPr>
                <w:rFonts w:ascii="Sylfaen" w:hAnsi="Sylfaen"/>
                <w:b/>
                <w:sz w:val="20"/>
                <w:szCs w:val="20"/>
              </w:rPr>
              <w:t>წინაპირობები</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353AF0FB" w14:textId="77777777" w:rsidR="00517F4C" w:rsidRDefault="00517F4C" w:rsidP="000C7540">
            <w:pPr>
              <w:spacing w:after="0" w:line="276" w:lineRule="auto"/>
              <w:jc w:val="both"/>
              <w:rPr>
                <w:rFonts w:ascii="Sylfaen" w:hAnsi="Sylfaen"/>
                <w:b/>
                <w:bCs/>
                <w:sz w:val="20"/>
                <w:szCs w:val="20"/>
                <w:lang w:val="ka-GE"/>
              </w:rPr>
            </w:pPr>
            <w:r>
              <w:rPr>
                <w:rFonts w:ascii="Sylfaen" w:hAnsi="Sylfaen"/>
                <w:b/>
                <w:bCs/>
                <w:sz w:val="20"/>
                <w:szCs w:val="20"/>
              </w:rPr>
              <w:t xml:space="preserve">1. </w:t>
            </w:r>
            <w:r w:rsidR="000C7540" w:rsidRPr="00607084">
              <w:rPr>
                <w:rFonts w:ascii="Sylfaen" w:hAnsi="Sylfaen"/>
                <w:b/>
                <w:bCs/>
                <w:sz w:val="20"/>
                <w:szCs w:val="20"/>
                <w:lang w:val="ka-GE"/>
              </w:rPr>
              <w:t>ყველა პათოლოგიის მოდული,</w:t>
            </w:r>
          </w:p>
          <w:p w14:paraId="301A7D8A" w14:textId="631982AD" w:rsidR="000C7540" w:rsidRPr="00607084" w:rsidRDefault="00517F4C" w:rsidP="000C7540">
            <w:pPr>
              <w:spacing w:after="0" w:line="276" w:lineRule="auto"/>
              <w:jc w:val="both"/>
              <w:rPr>
                <w:rFonts w:ascii="Sylfaen" w:hAnsi="Sylfaen"/>
                <w:b/>
                <w:bCs/>
                <w:sz w:val="20"/>
                <w:szCs w:val="20"/>
                <w:lang w:val="ka-GE"/>
              </w:rPr>
            </w:pPr>
            <w:r>
              <w:rPr>
                <w:rFonts w:ascii="Sylfaen" w:hAnsi="Sylfaen"/>
                <w:b/>
                <w:bCs/>
                <w:sz w:val="20"/>
                <w:szCs w:val="20"/>
              </w:rPr>
              <w:t xml:space="preserve">2. </w:t>
            </w:r>
            <w:bookmarkStart w:id="0" w:name="_GoBack"/>
            <w:bookmarkEnd w:id="0"/>
            <w:r w:rsidR="000C7540" w:rsidRPr="00607084">
              <w:rPr>
                <w:rFonts w:ascii="Sylfaen" w:hAnsi="Sylfaen"/>
                <w:b/>
                <w:bCs/>
                <w:sz w:val="20"/>
                <w:szCs w:val="20"/>
                <w:lang w:val="ka-GE"/>
              </w:rPr>
              <w:t xml:space="preserve"> ნევროლოგია</w:t>
            </w:r>
          </w:p>
        </w:tc>
      </w:tr>
      <w:tr w:rsidR="000C7540" w:rsidRPr="00A778A2" w14:paraId="45D051AA" w14:textId="77777777" w:rsidTr="000620D9">
        <w:tc>
          <w:tcPr>
            <w:tcW w:w="2374" w:type="dxa"/>
            <w:tcBorders>
              <w:top w:val="single" w:sz="4" w:space="0" w:color="auto"/>
              <w:left w:val="single" w:sz="4" w:space="0" w:color="auto"/>
              <w:bottom w:val="single" w:sz="4" w:space="0" w:color="auto"/>
              <w:right w:val="single" w:sz="4" w:space="0" w:color="auto"/>
            </w:tcBorders>
          </w:tcPr>
          <w:p w14:paraId="01C248B5" w14:textId="77777777" w:rsidR="000C7540" w:rsidRPr="00A778A2" w:rsidRDefault="000C7540" w:rsidP="000C7540">
            <w:pPr>
              <w:spacing w:after="0" w:line="276" w:lineRule="auto"/>
              <w:jc w:val="both"/>
              <w:rPr>
                <w:rFonts w:ascii="Sylfaen" w:hAnsi="Sylfaen"/>
                <w:b/>
                <w:sz w:val="20"/>
                <w:szCs w:val="20"/>
              </w:rPr>
            </w:pPr>
            <w:proofErr w:type="spellStart"/>
            <w:r w:rsidRPr="00A778A2">
              <w:rPr>
                <w:rFonts w:ascii="Sylfaen" w:hAnsi="Sylfaen"/>
                <w:b/>
                <w:sz w:val="20"/>
                <w:szCs w:val="20"/>
              </w:rPr>
              <w:t>სწავლის</w:t>
            </w:r>
            <w:proofErr w:type="spellEnd"/>
            <w:r w:rsidRPr="00A778A2">
              <w:rPr>
                <w:rFonts w:ascii="Sylfaen" w:hAnsi="Sylfaen"/>
                <w:b/>
                <w:sz w:val="20"/>
                <w:szCs w:val="20"/>
              </w:rPr>
              <w:t xml:space="preserve"> </w:t>
            </w:r>
            <w:proofErr w:type="spellStart"/>
            <w:r w:rsidRPr="00A778A2">
              <w:rPr>
                <w:rFonts w:ascii="Sylfaen" w:hAnsi="Sylfaen"/>
                <w:b/>
                <w:sz w:val="20"/>
                <w:szCs w:val="20"/>
              </w:rPr>
              <w:t>შედეგები</w:t>
            </w:r>
            <w:proofErr w:type="spellEnd"/>
          </w:p>
        </w:tc>
        <w:tc>
          <w:tcPr>
            <w:tcW w:w="7686" w:type="dxa"/>
            <w:tcBorders>
              <w:top w:val="single" w:sz="4" w:space="0" w:color="auto"/>
              <w:left w:val="single" w:sz="4" w:space="0" w:color="auto"/>
              <w:bottom w:val="single" w:sz="4" w:space="0" w:color="auto"/>
              <w:right w:val="single" w:sz="4" w:space="0" w:color="auto"/>
            </w:tcBorders>
          </w:tcPr>
          <w:p w14:paraId="156C0786" w14:textId="77777777" w:rsidR="000C7540" w:rsidRPr="00A778A2" w:rsidRDefault="000C7540" w:rsidP="000C7540">
            <w:pPr>
              <w:pStyle w:val="ListParagraph"/>
              <w:numPr>
                <w:ilvl w:val="0"/>
                <w:numId w:val="36"/>
              </w:numPr>
              <w:spacing w:after="0" w:line="276" w:lineRule="auto"/>
              <w:jc w:val="both"/>
              <w:rPr>
                <w:rFonts w:ascii="AcadNusx" w:hAnsi="AcadNusx"/>
                <w:b/>
                <w:sz w:val="20"/>
                <w:szCs w:val="20"/>
                <w:lang w:val="de-DE"/>
              </w:rPr>
            </w:pPr>
            <w:r w:rsidRPr="00A778A2">
              <w:rPr>
                <w:rFonts w:ascii="Sylfaen" w:hAnsi="Sylfaen"/>
                <w:b/>
                <w:sz w:val="20"/>
                <w:szCs w:val="20"/>
                <w:lang w:val="de-DE"/>
              </w:rPr>
              <w:t>ცოდნა და გაცნობიერება</w:t>
            </w:r>
          </w:p>
          <w:p w14:paraId="6C6959E4" w14:textId="20A00BD5" w:rsidR="000C7540" w:rsidRPr="00A778A2" w:rsidRDefault="000C7540" w:rsidP="000C7540">
            <w:pPr>
              <w:pStyle w:val="ListParagraph"/>
              <w:spacing w:after="0" w:line="276" w:lineRule="auto"/>
              <w:ind w:left="405"/>
              <w:jc w:val="both"/>
              <w:rPr>
                <w:rFonts w:ascii="Sylfaen" w:hAnsi="Sylfaen"/>
                <w:sz w:val="20"/>
                <w:szCs w:val="20"/>
                <w:lang w:val="ka-GE"/>
              </w:rPr>
            </w:pPr>
            <w:r w:rsidRPr="00A778A2">
              <w:rPr>
                <w:rFonts w:ascii="Sylfaen" w:hAnsi="Sylfaen"/>
                <w:sz w:val="20"/>
                <w:szCs w:val="20"/>
                <w:lang w:val="ka-GE"/>
              </w:rPr>
              <w:t>სტუდენტმა იცის:</w:t>
            </w:r>
          </w:p>
          <w:p w14:paraId="20AA7D94"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გერიატრიის ძირითადი პრინციპები და თავისებურებები;</w:t>
            </w:r>
          </w:p>
          <w:p w14:paraId="47A060DF"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გერონტოლოგიის მექანიზმები;</w:t>
            </w:r>
          </w:p>
          <w:p w14:paraId="6EB11723"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ხანდაზმულთა ფუნქციური სტატუსის აუცილებელი კომპონენტები;</w:t>
            </w:r>
          </w:p>
          <w:p w14:paraId="1AD18889"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ხადაზმულ ასაკში პათოლოგიური სიმპტომების და ასაკთან დაკავშირებული ცვლილებების ურთიერთგამიჯვნის მნიშვნელობა და მათი ერთმანეთთან კავშირის გამოვლენა;</w:t>
            </w:r>
          </w:p>
          <w:p w14:paraId="736FBC1E"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გერიატრიული ფარმაკოლოგიის ასპექტები.</w:t>
            </w:r>
          </w:p>
          <w:p w14:paraId="2090CEA0" w14:textId="77777777" w:rsidR="000C7540" w:rsidRPr="00A778A2" w:rsidRDefault="000C7540" w:rsidP="000C7540">
            <w:pPr>
              <w:pStyle w:val="ListParagraph"/>
              <w:spacing w:after="0" w:line="276" w:lineRule="auto"/>
              <w:ind w:left="1440"/>
              <w:jc w:val="both"/>
              <w:rPr>
                <w:rFonts w:ascii="AcadNusx" w:hAnsi="AcadNusx"/>
                <w:sz w:val="20"/>
                <w:szCs w:val="20"/>
                <w:lang w:val="de-DE"/>
              </w:rPr>
            </w:pPr>
          </w:p>
          <w:p w14:paraId="6E539030" w14:textId="77777777" w:rsidR="000C7540" w:rsidRPr="00A778A2" w:rsidRDefault="000C7540" w:rsidP="000C7540">
            <w:pPr>
              <w:pStyle w:val="ListParagraph"/>
              <w:numPr>
                <w:ilvl w:val="0"/>
                <w:numId w:val="36"/>
              </w:numPr>
              <w:spacing w:after="0" w:line="276" w:lineRule="auto"/>
              <w:jc w:val="both"/>
              <w:rPr>
                <w:rFonts w:ascii="AcadNusx" w:hAnsi="AcadNusx"/>
                <w:b/>
                <w:sz w:val="20"/>
                <w:szCs w:val="20"/>
                <w:lang w:val="de-DE"/>
              </w:rPr>
            </w:pPr>
            <w:r w:rsidRPr="00A778A2">
              <w:rPr>
                <w:rFonts w:ascii="Sylfaen" w:hAnsi="Sylfaen"/>
                <w:b/>
                <w:sz w:val="20"/>
                <w:szCs w:val="20"/>
                <w:lang w:val="de-DE"/>
              </w:rPr>
              <w:t>უნარი</w:t>
            </w:r>
          </w:p>
          <w:p w14:paraId="16CF66E5" w14:textId="4A5300DD" w:rsidR="000C7540" w:rsidRPr="00A778A2" w:rsidRDefault="000C7540" w:rsidP="00607084">
            <w:pPr>
              <w:spacing w:after="0" w:line="276" w:lineRule="auto"/>
              <w:jc w:val="both"/>
              <w:rPr>
                <w:rFonts w:ascii="Sylfaen" w:hAnsi="Sylfaen"/>
                <w:sz w:val="20"/>
                <w:szCs w:val="20"/>
                <w:lang w:val="ka-GE"/>
              </w:rPr>
            </w:pPr>
            <w:r w:rsidRPr="00A778A2">
              <w:rPr>
                <w:rFonts w:ascii="Sylfaen" w:hAnsi="Sylfaen"/>
                <w:sz w:val="20"/>
                <w:szCs w:val="20"/>
                <w:lang w:val="ka-GE"/>
              </w:rPr>
              <w:lastRenderedPageBreak/>
              <w:t>სტუდენტი კლინიკურ პრაქტიკაში იყენებს შემდეგ უნარებს:</w:t>
            </w:r>
          </w:p>
          <w:p w14:paraId="2DAB1092" w14:textId="4D4CA92E" w:rsidR="000C7540" w:rsidRPr="00A778A2" w:rsidRDefault="000C7540" w:rsidP="00607084">
            <w:pPr>
              <w:pStyle w:val="ListParagraph"/>
              <w:numPr>
                <w:ilvl w:val="0"/>
                <w:numId w:val="37"/>
              </w:numPr>
              <w:spacing w:after="0" w:line="276" w:lineRule="auto"/>
              <w:jc w:val="both"/>
              <w:rPr>
                <w:rFonts w:ascii="Sylfaen" w:hAnsi="Sylfaen"/>
                <w:sz w:val="20"/>
                <w:szCs w:val="20"/>
                <w:lang w:val="ka-GE"/>
              </w:rPr>
            </w:pPr>
            <w:r w:rsidRPr="00A778A2">
              <w:rPr>
                <w:rFonts w:ascii="Sylfaen" w:hAnsi="Sylfaen" w:cs="Sylfaen"/>
                <w:sz w:val="20"/>
                <w:szCs w:val="20"/>
                <w:lang w:val="ka-GE"/>
              </w:rPr>
              <w:t>განსაზღვრავს ხანდაზმული</w:t>
            </w:r>
            <w:r w:rsidRPr="00A778A2">
              <w:rPr>
                <w:rFonts w:ascii="Sylfaen" w:hAnsi="Sylfaen"/>
                <w:sz w:val="20"/>
                <w:szCs w:val="20"/>
                <w:lang w:val="ka-GE"/>
              </w:rPr>
              <w:t xml:space="preserve"> ასაკის პაციენტის გამოკვლევის გეგმას;</w:t>
            </w:r>
          </w:p>
          <w:p w14:paraId="16A77F6B" w14:textId="55CFA336" w:rsidR="000C7540" w:rsidRPr="00A778A2" w:rsidRDefault="000C7540" w:rsidP="00607084">
            <w:pPr>
              <w:pStyle w:val="ListParagraph"/>
              <w:numPr>
                <w:ilvl w:val="0"/>
                <w:numId w:val="37"/>
              </w:numPr>
              <w:spacing w:after="0" w:line="276" w:lineRule="auto"/>
              <w:ind w:left="0" w:firstLine="360"/>
              <w:jc w:val="both"/>
              <w:rPr>
                <w:rFonts w:ascii="Sylfaen" w:hAnsi="Sylfaen"/>
                <w:sz w:val="20"/>
                <w:szCs w:val="20"/>
                <w:lang w:val="ka-GE"/>
              </w:rPr>
            </w:pPr>
            <w:r w:rsidRPr="00A778A2">
              <w:rPr>
                <w:rFonts w:ascii="Sylfaen" w:hAnsi="Sylfaen" w:cs="Sylfaen"/>
                <w:sz w:val="20"/>
                <w:szCs w:val="20"/>
                <w:lang w:val="ka-GE"/>
              </w:rPr>
              <w:t>ასრულებს ხანდაზმული</w:t>
            </w:r>
            <w:r w:rsidRPr="00A778A2">
              <w:rPr>
                <w:rFonts w:ascii="Sylfaen" w:hAnsi="Sylfaen"/>
                <w:sz w:val="20"/>
                <w:szCs w:val="20"/>
                <w:lang w:val="ka-GE"/>
              </w:rPr>
              <w:t xml:space="preserve"> ასაკის პაციენტის ფსიქიკის მდგომარეობის ზოგად შეფასებას;</w:t>
            </w:r>
          </w:p>
          <w:p w14:paraId="6932A0D6" w14:textId="455435EB" w:rsidR="000C7540" w:rsidRPr="00A778A2" w:rsidRDefault="000C7540" w:rsidP="00607084">
            <w:pPr>
              <w:pStyle w:val="ListParagraph"/>
              <w:numPr>
                <w:ilvl w:val="0"/>
                <w:numId w:val="38"/>
              </w:numPr>
              <w:spacing w:after="0" w:line="276" w:lineRule="auto"/>
              <w:ind w:left="0" w:firstLine="360"/>
              <w:jc w:val="both"/>
              <w:rPr>
                <w:rFonts w:ascii="Sylfaen" w:hAnsi="Sylfaen"/>
                <w:sz w:val="20"/>
                <w:szCs w:val="20"/>
                <w:lang w:val="ka-GE"/>
              </w:rPr>
            </w:pPr>
            <w:r w:rsidRPr="00A778A2">
              <w:rPr>
                <w:rFonts w:ascii="Sylfaen" w:hAnsi="Sylfaen" w:cs="Sylfaen"/>
                <w:sz w:val="20"/>
                <w:szCs w:val="20"/>
                <w:lang w:val="ka-GE"/>
              </w:rPr>
              <w:t>განსაზღვრავს ხანდაზმული</w:t>
            </w:r>
            <w:r w:rsidRPr="00A778A2">
              <w:rPr>
                <w:rFonts w:ascii="Sylfaen" w:hAnsi="Sylfaen"/>
                <w:sz w:val="20"/>
                <w:szCs w:val="20"/>
                <w:lang w:val="ka-GE"/>
              </w:rPr>
              <w:t xml:space="preserve"> ასაკის პაციენტის  მკურნალობის მეთოდებს;</w:t>
            </w:r>
          </w:p>
          <w:p w14:paraId="6BB26B43" w14:textId="1DB6EC2E" w:rsidR="000C7540" w:rsidRPr="00A778A2" w:rsidRDefault="000C7540" w:rsidP="00607084">
            <w:pPr>
              <w:pStyle w:val="ListParagraph"/>
              <w:numPr>
                <w:ilvl w:val="0"/>
                <w:numId w:val="38"/>
              </w:numPr>
              <w:spacing w:after="0" w:line="276" w:lineRule="auto"/>
              <w:ind w:left="0" w:firstLine="360"/>
              <w:jc w:val="both"/>
              <w:rPr>
                <w:rFonts w:ascii="Sylfaen" w:hAnsi="Sylfaen"/>
                <w:sz w:val="20"/>
                <w:szCs w:val="20"/>
                <w:lang w:val="ka-GE"/>
              </w:rPr>
            </w:pPr>
            <w:r w:rsidRPr="00A778A2">
              <w:rPr>
                <w:rFonts w:ascii="Sylfaen" w:hAnsi="Sylfaen" w:cs="Sylfaen"/>
                <w:sz w:val="20"/>
                <w:szCs w:val="20"/>
                <w:lang w:val="ka-GE"/>
              </w:rPr>
              <w:t>ხანდაზმული</w:t>
            </w:r>
            <w:r w:rsidRPr="00A778A2">
              <w:rPr>
                <w:rFonts w:ascii="Sylfaen" w:hAnsi="Sylfaen"/>
                <w:sz w:val="20"/>
                <w:szCs w:val="20"/>
                <w:lang w:val="ka-GE"/>
              </w:rPr>
              <w:t xml:space="preserve"> ასაკის პაციენტებში სიბერესთან ასოცირებული ცვლილებების, ასევე ფსიქიკის მდგომარეობის  გათვალისწინებით ახორციელებს ანამნეზის შეგროვებას </w:t>
            </w:r>
            <w:r w:rsidRPr="00A778A2">
              <w:rPr>
                <w:rFonts w:ascii="Sylfaen" w:hAnsi="Sylfaen" w:cs="Sylfaen"/>
                <w:sz w:val="20"/>
                <w:szCs w:val="20"/>
                <w:lang w:val="ka-GE"/>
              </w:rPr>
              <w:t>და</w:t>
            </w:r>
            <w:r w:rsidRPr="00A778A2">
              <w:rPr>
                <w:rFonts w:ascii="Sylfaen" w:hAnsi="Sylfaen"/>
                <w:sz w:val="20"/>
                <w:szCs w:val="20"/>
                <w:lang w:val="ka-GE"/>
              </w:rPr>
              <w:t xml:space="preserve"> რელევანტური ინსტრუმენტული და ლაბორატორიული გამოკვლევების დანიშვნას; </w:t>
            </w:r>
          </w:p>
          <w:p w14:paraId="36C9CAF9" w14:textId="5AB1F88E" w:rsidR="000C7540" w:rsidRPr="00A778A2" w:rsidRDefault="000C7540" w:rsidP="00607084">
            <w:pPr>
              <w:pStyle w:val="ListParagraph"/>
              <w:numPr>
                <w:ilvl w:val="0"/>
                <w:numId w:val="38"/>
              </w:numPr>
              <w:spacing w:after="0" w:line="276" w:lineRule="auto"/>
              <w:ind w:left="0" w:firstLine="360"/>
              <w:jc w:val="both"/>
              <w:rPr>
                <w:rFonts w:ascii="Sylfaen" w:hAnsi="Sylfaen"/>
                <w:sz w:val="20"/>
                <w:szCs w:val="20"/>
                <w:lang w:val="ka-GE"/>
              </w:rPr>
            </w:pPr>
            <w:r w:rsidRPr="00A778A2">
              <w:rPr>
                <w:rFonts w:ascii="Sylfaen" w:hAnsi="Sylfaen"/>
                <w:sz w:val="20"/>
                <w:szCs w:val="20"/>
                <w:lang w:val="ka-GE"/>
              </w:rPr>
              <w:t>გამოკვლევის შედეგების საფუძველზე გამოაქვს სავარაუდო დიაგნოზი;</w:t>
            </w:r>
          </w:p>
          <w:p w14:paraId="767C8001" w14:textId="65AC1539" w:rsidR="000C7540" w:rsidRPr="00A778A2" w:rsidRDefault="000C7540" w:rsidP="00607084">
            <w:pPr>
              <w:pStyle w:val="ListParagraph"/>
              <w:numPr>
                <w:ilvl w:val="0"/>
                <w:numId w:val="38"/>
              </w:numPr>
              <w:spacing w:after="0" w:line="276" w:lineRule="auto"/>
              <w:ind w:left="0" w:firstLine="360"/>
              <w:jc w:val="both"/>
              <w:rPr>
                <w:rFonts w:ascii="Sylfaen" w:hAnsi="Sylfaen"/>
                <w:sz w:val="20"/>
                <w:szCs w:val="20"/>
                <w:lang w:val="ka-GE"/>
              </w:rPr>
            </w:pPr>
            <w:r w:rsidRPr="00A778A2">
              <w:rPr>
                <w:rFonts w:ascii="Sylfaen" w:hAnsi="Sylfaen"/>
                <w:sz w:val="20"/>
                <w:szCs w:val="20"/>
                <w:lang w:val="ka-GE"/>
              </w:rPr>
              <w:t xml:space="preserve">განსაზღვრავს მკურნალობის რელევანტურ მეთოდებს; </w:t>
            </w:r>
          </w:p>
          <w:p w14:paraId="2147A67E" w14:textId="299EF4E5" w:rsidR="000C7540" w:rsidRPr="00A778A2" w:rsidRDefault="000C7540" w:rsidP="00607084">
            <w:pPr>
              <w:pStyle w:val="ListParagraph"/>
              <w:numPr>
                <w:ilvl w:val="0"/>
                <w:numId w:val="34"/>
              </w:numPr>
              <w:spacing w:after="0" w:line="276" w:lineRule="auto"/>
              <w:ind w:left="0" w:firstLine="360"/>
              <w:jc w:val="both"/>
              <w:rPr>
                <w:rFonts w:ascii="Sylfaen" w:hAnsi="Sylfaen"/>
                <w:sz w:val="20"/>
                <w:szCs w:val="20"/>
                <w:lang w:val="ka-GE"/>
              </w:rPr>
            </w:pPr>
            <w:r w:rsidRPr="00A778A2">
              <w:rPr>
                <w:rFonts w:ascii="Sylfaen" w:hAnsi="Sylfaen" w:cs="Sylfaen"/>
                <w:sz w:val="20"/>
                <w:szCs w:val="20"/>
                <w:lang w:val="ka-GE"/>
              </w:rPr>
              <w:t>პაციენტის</w:t>
            </w:r>
            <w:r w:rsidRPr="00A778A2">
              <w:rPr>
                <w:rFonts w:ascii="Sylfaen" w:hAnsi="Sylfaen"/>
                <w:sz w:val="20"/>
                <w:szCs w:val="20"/>
                <w:lang w:val="ka-GE"/>
              </w:rPr>
              <w:t xml:space="preserve"> ფსიქოლოგიური და ხასიათობრივი თავისებურებების გათვალისწინებით წარმართავს მასთან ეფექტურ ვერბალურ და არავერბალურ კომუნიკაციას, ანამნეზის მოგროვებასა და წერილობითი ფორმით რეგისტრაციას.</w:t>
            </w:r>
          </w:p>
          <w:p w14:paraId="54CAFAA0" w14:textId="77777777" w:rsidR="000C7540" w:rsidRPr="00A778A2" w:rsidRDefault="000C7540" w:rsidP="000C7540">
            <w:pPr>
              <w:spacing w:after="0" w:line="276" w:lineRule="auto"/>
              <w:rPr>
                <w:rFonts w:ascii="Sylfaen" w:hAnsi="Sylfaen"/>
                <w:sz w:val="20"/>
                <w:szCs w:val="20"/>
                <w:lang w:val="ka-GE"/>
              </w:rPr>
            </w:pPr>
          </w:p>
          <w:p w14:paraId="09FDB793" w14:textId="77777777" w:rsidR="000C7540" w:rsidRPr="00A778A2" w:rsidRDefault="000C7540" w:rsidP="000C7540">
            <w:pPr>
              <w:spacing w:after="0" w:line="276" w:lineRule="auto"/>
              <w:rPr>
                <w:rFonts w:ascii="Sylfaen" w:hAnsi="Sylfaen"/>
                <w:b/>
                <w:sz w:val="20"/>
                <w:szCs w:val="20"/>
                <w:lang w:val="ka-GE"/>
              </w:rPr>
            </w:pPr>
            <w:r w:rsidRPr="00A778A2">
              <w:rPr>
                <w:rFonts w:ascii="Sylfaen" w:hAnsi="Sylfaen"/>
                <w:sz w:val="20"/>
                <w:szCs w:val="20"/>
                <w:u w:color="FF0000"/>
              </w:rPr>
              <w:t>3</w:t>
            </w:r>
            <w:r w:rsidRPr="00A778A2">
              <w:rPr>
                <w:rFonts w:ascii="Sylfaen" w:hAnsi="Sylfaen"/>
                <w:sz w:val="20"/>
                <w:szCs w:val="20"/>
                <w:lang w:val="ka-GE"/>
              </w:rPr>
              <w:t>.</w:t>
            </w:r>
            <w:r w:rsidRPr="00A778A2">
              <w:rPr>
                <w:rFonts w:ascii="AcadNusx" w:hAnsi="AcadNusx"/>
                <w:sz w:val="20"/>
                <w:szCs w:val="20"/>
                <w:lang w:val="de-DE"/>
              </w:rPr>
              <w:t xml:space="preserve"> </w:t>
            </w:r>
            <w:r w:rsidRPr="00A778A2">
              <w:rPr>
                <w:rFonts w:ascii="Sylfaen" w:hAnsi="Sylfaen"/>
                <w:b/>
                <w:sz w:val="20"/>
                <w:szCs w:val="20"/>
                <w:lang w:val="ka-GE"/>
              </w:rPr>
              <w:t>პროფესიონალიზმი და ავტონომიურობა</w:t>
            </w:r>
          </w:p>
          <w:p w14:paraId="3FBC606E" w14:textId="573697A2" w:rsidR="000C7540" w:rsidRDefault="000C7540" w:rsidP="000C7540">
            <w:pPr>
              <w:spacing w:after="0" w:line="276" w:lineRule="auto"/>
              <w:jc w:val="both"/>
              <w:rPr>
                <w:rFonts w:ascii="Sylfaen" w:eastAsia="Times New Roman" w:hAnsi="Sylfaen"/>
                <w:sz w:val="20"/>
                <w:szCs w:val="20"/>
                <w:lang w:val="ka-GE"/>
              </w:rPr>
            </w:pPr>
            <w:r w:rsidRPr="00A778A2">
              <w:rPr>
                <w:rFonts w:ascii="Sylfaen" w:eastAsia="Times New Roman" w:hAnsi="Sylfaen"/>
                <w:sz w:val="20"/>
                <w:szCs w:val="20"/>
                <w:lang w:val="ka-GE"/>
              </w:rPr>
              <w:t>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w:t>
            </w:r>
          </w:p>
          <w:p w14:paraId="6464135E" w14:textId="77777777" w:rsidR="00607084" w:rsidRPr="00A778A2" w:rsidRDefault="00607084" w:rsidP="000C7540">
            <w:pPr>
              <w:spacing w:after="0" w:line="276" w:lineRule="auto"/>
              <w:jc w:val="both"/>
              <w:rPr>
                <w:rFonts w:ascii="Sylfaen" w:eastAsia="Times New Roman" w:hAnsi="Sylfaen"/>
                <w:sz w:val="20"/>
                <w:szCs w:val="20"/>
                <w:lang w:val="ka-GE"/>
              </w:rPr>
            </w:pPr>
          </w:p>
          <w:p w14:paraId="526F6B1D" w14:textId="77777777" w:rsidR="000C7540" w:rsidRPr="00A778A2" w:rsidRDefault="000C7540" w:rsidP="000C7540">
            <w:pPr>
              <w:spacing w:line="360" w:lineRule="auto"/>
              <w:jc w:val="center"/>
              <w:rPr>
                <w:rFonts w:ascii="Sylfaen" w:hAnsi="Sylfaen"/>
                <w:b/>
                <w:sz w:val="20"/>
                <w:szCs w:val="20"/>
                <w:lang w:val="ka-GE"/>
              </w:rPr>
            </w:pPr>
            <w:r w:rsidRPr="00A778A2">
              <w:rPr>
                <w:rFonts w:ascii="Sylfaen" w:hAnsi="Sylfaen"/>
                <w:b/>
                <w:sz w:val="20"/>
                <w:szCs w:val="20"/>
                <w:lang w:val="ka-GE"/>
              </w:rPr>
              <w:t>დარგობრივი კომპეტენციები :</w:t>
            </w:r>
          </w:p>
          <w:p w14:paraId="176D1114" w14:textId="77777777" w:rsidR="000C7540" w:rsidRPr="00A778A2" w:rsidRDefault="000C7540" w:rsidP="000C7540">
            <w:pPr>
              <w:spacing w:line="360" w:lineRule="auto"/>
              <w:jc w:val="center"/>
              <w:rPr>
                <w:rFonts w:ascii="Sylfaen" w:hAnsi="Sylfaen"/>
                <w:sz w:val="20"/>
                <w:szCs w:val="20"/>
                <w:lang w:val="ka-GE"/>
              </w:rPr>
            </w:pPr>
            <w:r w:rsidRPr="00A778A2">
              <w:rPr>
                <w:rFonts w:ascii="Sylfaen" w:hAnsi="Sylfaen"/>
                <w:sz w:val="20"/>
                <w:szCs w:val="20"/>
                <w:lang w:val="ka-GE"/>
              </w:rPr>
              <w:t xml:space="preserve">სტუდენტი ანმტკიცებს შემდეგ დარგობრივ კომპეტენციებს: </w:t>
            </w:r>
          </w:p>
          <w:p w14:paraId="4E34E210" w14:textId="2EDEB610" w:rsidR="000C7540" w:rsidRPr="00A778A2" w:rsidRDefault="000C7540" w:rsidP="000C7540">
            <w:pPr>
              <w:pStyle w:val="ListParagraph"/>
              <w:numPr>
                <w:ilvl w:val="0"/>
                <w:numId w:val="42"/>
              </w:numPr>
              <w:spacing w:after="0" w:line="276" w:lineRule="auto"/>
              <w:ind w:left="0"/>
              <w:jc w:val="both"/>
              <w:rPr>
                <w:rFonts w:ascii="Sylfaen" w:hAnsi="Sylfaen"/>
                <w:sz w:val="20"/>
                <w:szCs w:val="20"/>
                <w:lang w:val="ka-GE"/>
              </w:rPr>
            </w:pPr>
            <w:r w:rsidRPr="00A778A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w:t>
            </w:r>
            <w:r w:rsidR="00257AC8">
              <w:rPr>
                <w:rFonts w:ascii="Sylfaen" w:hAnsi="Sylfaen"/>
                <w:sz w:val="20"/>
                <w:szCs w:val="20"/>
                <w:lang w:val="ka-GE"/>
              </w:rPr>
              <w:t>ე</w:t>
            </w:r>
            <w:r w:rsidRPr="00A778A2">
              <w:rPr>
                <w:rFonts w:ascii="Sylfaen" w:hAnsi="Sylfaen"/>
                <w:sz w:val="20"/>
                <w:szCs w:val="20"/>
                <w:lang w:val="ka-GE"/>
              </w:rPr>
              <w:t>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265A1F6" w14:textId="77777777" w:rsidR="000C7540" w:rsidRPr="00A778A2" w:rsidRDefault="000C7540" w:rsidP="000C7540">
            <w:pPr>
              <w:pStyle w:val="NoSpacing"/>
              <w:tabs>
                <w:tab w:val="left" w:pos="240"/>
              </w:tabs>
              <w:spacing w:line="276" w:lineRule="auto"/>
              <w:rPr>
                <w:rFonts w:ascii="Sylfaen" w:eastAsia="Merriweather" w:hAnsi="Sylfaen" w:cs="Merriweather"/>
                <w:sz w:val="20"/>
                <w:szCs w:val="20"/>
                <w:lang w:val="ka-GE"/>
              </w:rPr>
            </w:pPr>
            <w:r w:rsidRPr="00A778A2">
              <w:rPr>
                <w:rFonts w:ascii="Sylfaen" w:eastAsia="Merriweather" w:hAnsi="Sylfaen" w:cs="Merriweather"/>
                <w:b/>
                <w:sz w:val="20"/>
                <w:szCs w:val="20"/>
                <w:lang w:val="ka-GE"/>
              </w:rPr>
              <w:t>სწავლებისა და სწავლის მეთოდები:</w:t>
            </w:r>
            <w:r w:rsidRPr="00A778A2">
              <w:rPr>
                <w:rFonts w:ascii="Sylfaen" w:eastAsia="Merriweather" w:hAnsi="Sylfaen" w:cs="Merriweather"/>
                <w:sz w:val="20"/>
                <w:szCs w:val="20"/>
                <w:lang w:val="ka-GE"/>
              </w:rPr>
              <w:t xml:space="preserve"> </w:t>
            </w:r>
          </w:p>
          <w:p w14:paraId="00031A83" w14:textId="77777777" w:rsidR="000C7540" w:rsidRPr="00A778A2" w:rsidRDefault="000C7540" w:rsidP="000C7540">
            <w:pPr>
              <w:pStyle w:val="TableParagraph"/>
              <w:numPr>
                <w:ilvl w:val="0"/>
                <w:numId w:val="44"/>
              </w:numPr>
              <w:spacing w:line="273" w:lineRule="auto"/>
              <w:ind w:right="270"/>
              <w:rPr>
                <w:spacing w:val="-52"/>
                <w:sz w:val="20"/>
                <w:szCs w:val="20"/>
              </w:rPr>
            </w:pPr>
            <w:r w:rsidRPr="00A778A2">
              <w:rPr>
                <w:sz w:val="20"/>
                <w:szCs w:val="20"/>
              </w:rPr>
              <w:t>პაციენტთან კომუნიკაციის</w:t>
            </w:r>
            <w:r w:rsidRPr="00A778A2">
              <w:rPr>
                <w:spacing w:val="1"/>
                <w:sz w:val="20"/>
                <w:szCs w:val="20"/>
              </w:rPr>
              <w:t xml:space="preserve"> </w:t>
            </w:r>
            <w:r w:rsidRPr="00A778A2">
              <w:rPr>
                <w:sz w:val="20"/>
                <w:szCs w:val="20"/>
              </w:rPr>
              <w:t>სწავლება,</w:t>
            </w:r>
            <w:r w:rsidRPr="00A778A2">
              <w:rPr>
                <w:spacing w:val="-52"/>
                <w:sz w:val="20"/>
                <w:szCs w:val="20"/>
              </w:rPr>
              <w:t xml:space="preserve"> </w:t>
            </w:r>
          </w:p>
          <w:p w14:paraId="121CB34A" w14:textId="77777777" w:rsidR="000C7540" w:rsidRPr="00A778A2" w:rsidRDefault="000C7540" w:rsidP="000C7540">
            <w:pPr>
              <w:pStyle w:val="TableParagraph"/>
              <w:numPr>
                <w:ilvl w:val="0"/>
                <w:numId w:val="44"/>
              </w:numPr>
              <w:tabs>
                <w:tab w:val="left" w:pos="1965"/>
              </w:tabs>
              <w:spacing w:before="6" w:line="276" w:lineRule="auto"/>
              <w:ind w:right="270"/>
              <w:rPr>
                <w:spacing w:val="-1"/>
                <w:sz w:val="20"/>
                <w:szCs w:val="20"/>
              </w:rPr>
            </w:pPr>
            <w:r w:rsidRPr="00A778A2">
              <w:rPr>
                <w:sz w:val="20"/>
                <w:szCs w:val="20"/>
              </w:rPr>
              <w:t>სწავლება</w:t>
            </w:r>
            <w:r w:rsidRPr="00A778A2">
              <w:rPr>
                <w:spacing w:val="1"/>
                <w:sz w:val="20"/>
                <w:szCs w:val="20"/>
              </w:rPr>
              <w:t xml:space="preserve"> </w:t>
            </w:r>
            <w:r w:rsidRPr="00A778A2">
              <w:rPr>
                <w:sz w:val="20"/>
                <w:szCs w:val="20"/>
              </w:rPr>
              <w:t xml:space="preserve">„პაციენტის </w:t>
            </w:r>
            <w:r w:rsidRPr="00A778A2">
              <w:rPr>
                <w:spacing w:val="-52"/>
                <w:sz w:val="20"/>
                <w:szCs w:val="20"/>
              </w:rPr>
              <w:t xml:space="preserve"> </w:t>
            </w:r>
            <w:r w:rsidRPr="00A778A2">
              <w:rPr>
                <w:sz w:val="20"/>
                <w:szCs w:val="20"/>
              </w:rPr>
              <w:t xml:space="preserve">საწოლთან“ </w:t>
            </w:r>
            <w:r w:rsidRPr="00A778A2">
              <w:rPr>
                <w:spacing w:val="-1"/>
                <w:sz w:val="20"/>
                <w:szCs w:val="20"/>
              </w:rPr>
              <w:t xml:space="preserve">(bed-side </w:t>
            </w:r>
            <w:r w:rsidRPr="00A778A2">
              <w:rPr>
                <w:spacing w:val="-53"/>
                <w:sz w:val="20"/>
                <w:szCs w:val="20"/>
              </w:rPr>
              <w:t xml:space="preserve"> </w:t>
            </w:r>
            <w:r w:rsidRPr="00A778A2">
              <w:rPr>
                <w:sz w:val="20"/>
                <w:szCs w:val="20"/>
              </w:rPr>
              <w:t>teaching),</w:t>
            </w:r>
            <w:r w:rsidRPr="00A778A2">
              <w:rPr>
                <w:spacing w:val="-1"/>
                <w:sz w:val="20"/>
                <w:szCs w:val="20"/>
              </w:rPr>
              <w:t xml:space="preserve"> </w:t>
            </w:r>
          </w:p>
          <w:p w14:paraId="7216CAFD" w14:textId="77777777" w:rsidR="000C7540" w:rsidRPr="00A778A2" w:rsidRDefault="000C7540" w:rsidP="000C7540">
            <w:pPr>
              <w:pStyle w:val="TableParagraph"/>
              <w:numPr>
                <w:ilvl w:val="0"/>
                <w:numId w:val="44"/>
              </w:numPr>
              <w:tabs>
                <w:tab w:val="left" w:pos="1965"/>
              </w:tabs>
              <w:spacing w:before="6" w:line="276" w:lineRule="auto"/>
              <w:ind w:right="270"/>
              <w:rPr>
                <w:sz w:val="20"/>
                <w:szCs w:val="20"/>
              </w:rPr>
            </w:pPr>
            <w:r w:rsidRPr="00A778A2">
              <w:rPr>
                <w:sz w:val="20"/>
                <w:szCs w:val="20"/>
              </w:rPr>
              <w:t>CBL</w:t>
            </w:r>
          </w:p>
          <w:p w14:paraId="6F7640E8" w14:textId="77777777" w:rsidR="000C7540" w:rsidRPr="00A778A2" w:rsidRDefault="000C7540" w:rsidP="000C7540">
            <w:pPr>
              <w:pStyle w:val="TableParagraph"/>
              <w:numPr>
                <w:ilvl w:val="0"/>
                <w:numId w:val="44"/>
              </w:numPr>
              <w:spacing w:line="276" w:lineRule="auto"/>
              <w:ind w:right="142"/>
              <w:rPr>
                <w:spacing w:val="1"/>
                <w:sz w:val="20"/>
                <w:szCs w:val="20"/>
              </w:rPr>
            </w:pPr>
            <w:r w:rsidRPr="00A778A2">
              <w:rPr>
                <w:sz w:val="20"/>
                <w:szCs w:val="20"/>
              </w:rPr>
              <w:t>ინტერაქტიული ლექცია,</w:t>
            </w:r>
            <w:r w:rsidRPr="00A778A2">
              <w:rPr>
                <w:spacing w:val="1"/>
                <w:sz w:val="20"/>
                <w:szCs w:val="20"/>
              </w:rPr>
              <w:t xml:space="preserve"> </w:t>
            </w:r>
          </w:p>
          <w:p w14:paraId="26A50995" w14:textId="77777777" w:rsidR="000C7540" w:rsidRPr="00A778A2" w:rsidRDefault="000C7540" w:rsidP="000C7540">
            <w:pPr>
              <w:pStyle w:val="TableParagraph"/>
              <w:numPr>
                <w:ilvl w:val="0"/>
                <w:numId w:val="44"/>
              </w:numPr>
              <w:spacing w:line="276" w:lineRule="auto"/>
              <w:ind w:right="142"/>
              <w:rPr>
                <w:sz w:val="20"/>
                <w:szCs w:val="20"/>
                <w:lang w:val="ka-GE"/>
              </w:rPr>
            </w:pPr>
            <w:r w:rsidRPr="00A778A2">
              <w:rPr>
                <w:sz w:val="20"/>
                <w:szCs w:val="20"/>
              </w:rPr>
              <w:t>ექიმი-პაციენტი როლების</w:t>
            </w:r>
            <w:r w:rsidRPr="00A778A2">
              <w:rPr>
                <w:spacing w:val="3"/>
                <w:sz w:val="20"/>
                <w:szCs w:val="20"/>
              </w:rPr>
              <w:t xml:space="preserve"> </w:t>
            </w:r>
            <w:r w:rsidRPr="00A778A2">
              <w:rPr>
                <w:sz w:val="20"/>
                <w:szCs w:val="20"/>
              </w:rPr>
              <w:t>შესრულება,</w:t>
            </w:r>
            <w:r w:rsidRPr="00A778A2">
              <w:rPr>
                <w:sz w:val="20"/>
                <w:szCs w:val="20"/>
                <w:lang w:val="ka-GE"/>
              </w:rPr>
              <w:t xml:space="preserve"> </w:t>
            </w:r>
          </w:p>
          <w:p w14:paraId="246D5200" w14:textId="77777777" w:rsidR="000C7540" w:rsidRPr="00A778A2" w:rsidRDefault="000C7540" w:rsidP="000C7540">
            <w:pPr>
              <w:pStyle w:val="TableParagraph"/>
              <w:numPr>
                <w:ilvl w:val="0"/>
                <w:numId w:val="44"/>
              </w:numPr>
              <w:spacing w:line="276" w:lineRule="auto"/>
              <w:ind w:right="188"/>
              <w:rPr>
                <w:sz w:val="20"/>
                <w:szCs w:val="20"/>
              </w:rPr>
            </w:pPr>
            <w:r w:rsidRPr="00A778A2">
              <w:rPr>
                <w:sz w:val="20"/>
                <w:szCs w:val="20"/>
              </w:rPr>
              <w:t>მენტორობა და</w:t>
            </w:r>
            <w:r w:rsidRPr="00A778A2">
              <w:rPr>
                <w:spacing w:val="-52"/>
                <w:sz w:val="20"/>
                <w:szCs w:val="20"/>
              </w:rPr>
              <w:t xml:space="preserve"> </w:t>
            </w:r>
            <w:r w:rsidRPr="00A778A2">
              <w:rPr>
                <w:spacing w:val="-52"/>
                <w:sz w:val="20"/>
                <w:szCs w:val="20"/>
                <w:lang w:val="ka-GE"/>
              </w:rPr>
              <w:t xml:space="preserve">   </w:t>
            </w:r>
            <w:r w:rsidRPr="00A778A2">
              <w:rPr>
                <w:sz w:val="20"/>
                <w:szCs w:val="20"/>
              </w:rPr>
              <w:t>უკუკავშირი</w:t>
            </w:r>
          </w:p>
          <w:p w14:paraId="10EF9EAC" w14:textId="77777777" w:rsidR="000C7540" w:rsidRPr="00A778A2" w:rsidRDefault="000C7540" w:rsidP="000C7540">
            <w:pPr>
              <w:pStyle w:val="TableParagraph"/>
              <w:numPr>
                <w:ilvl w:val="0"/>
                <w:numId w:val="44"/>
              </w:numPr>
              <w:spacing w:line="276" w:lineRule="auto"/>
              <w:ind w:right="142"/>
              <w:rPr>
                <w:sz w:val="20"/>
                <w:szCs w:val="20"/>
              </w:rPr>
            </w:pPr>
            <w:r w:rsidRPr="00A778A2">
              <w:rPr>
                <w:sz w:val="20"/>
                <w:szCs w:val="20"/>
              </w:rPr>
              <w:t>სწავლება</w:t>
            </w:r>
            <w:r w:rsidRPr="00A778A2">
              <w:rPr>
                <w:spacing w:val="2"/>
                <w:sz w:val="20"/>
                <w:szCs w:val="20"/>
              </w:rPr>
              <w:t xml:space="preserve"> </w:t>
            </w:r>
            <w:r w:rsidRPr="00A778A2">
              <w:rPr>
                <w:sz w:val="20"/>
                <w:szCs w:val="20"/>
              </w:rPr>
              <w:t>შესაბამისი</w:t>
            </w:r>
            <w:r w:rsidRPr="00A778A2">
              <w:rPr>
                <w:spacing w:val="1"/>
                <w:sz w:val="20"/>
                <w:szCs w:val="20"/>
              </w:rPr>
              <w:t xml:space="preserve"> </w:t>
            </w:r>
            <w:r w:rsidRPr="00A778A2">
              <w:rPr>
                <w:sz w:val="20"/>
                <w:szCs w:val="20"/>
              </w:rPr>
              <w:t>სიმულატორების</w:t>
            </w:r>
            <w:r w:rsidRPr="00A778A2">
              <w:rPr>
                <w:spacing w:val="1"/>
                <w:sz w:val="20"/>
                <w:szCs w:val="20"/>
              </w:rPr>
              <w:t xml:space="preserve"> </w:t>
            </w:r>
            <w:r w:rsidRPr="00A778A2">
              <w:rPr>
                <w:sz w:val="20"/>
                <w:szCs w:val="20"/>
              </w:rPr>
              <w:t>გამოყენებით,</w:t>
            </w:r>
          </w:p>
          <w:p w14:paraId="53A6E9B3" w14:textId="77777777" w:rsidR="000C7540" w:rsidRPr="00A778A2" w:rsidRDefault="000C7540" w:rsidP="000C7540">
            <w:pPr>
              <w:pStyle w:val="TableParagraph"/>
              <w:numPr>
                <w:ilvl w:val="0"/>
                <w:numId w:val="44"/>
              </w:numPr>
              <w:spacing w:line="276" w:lineRule="auto"/>
              <w:ind w:right="142"/>
              <w:rPr>
                <w:spacing w:val="2"/>
                <w:sz w:val="20"/>
                <w:szCs w:val="20"/>
                <w:lang w:val="ka-GE"/>
              </w:rPr>
            </w:pPr>
            <w:r w:rsidRPr="00A778A2">
              <w:rPr>
                <w:sz w:val="20"/>
                <w:szCs w:val="20"/>
              </w:rPr>
              <w:t>პრაქტიკა</w:t>
            </w:r>
            <w:r w:rsidRPr="00A778A2">
              <w:rPr>
                <w:spacing w:val="-2"/>
                <w:sz w:val="20"/>
                <w:szCs w:val="20"/>
              </w:rPr>
              <w:t xml:space="preserve"> </w:t>
            </w:r>
            <w:r w:rsidRPr="00A778A2">
              <w:rPr>
                <w:sz w:val="20"/>
                <w:szCs w:val="20"/>
              </w:rPr>
              <w:t>ამბუ</w:t>
            </w:r>
            <w:r w:rsidRPr="00A778A2">
              <w:rPr>
                <w:sz w:val="20"/>
                <w:szCs w:val="20"/>
              </w:rPr>
              <w:softHyphen/>
              <w:t>ლატო</w:t>
            </w:r>
            <w:r w:rsidRPr="00A778A2">
              <w:rPr>
                <w:sz w:val="20"/>
                <w:szCs w:val="20"/>
              </w:rPr>
              <w:softHyphen/>
              <w:t>რიულ</w:t>
            </w:r>
            <w:r w:rsidRPr="00A778A2">
              <w:rPr>
                <w:sz w:val="20"/>
                <w:szCs w:val="20"/>
                <w:lang w:val="ka-GE"/>
              </w:rPr>
              <w:t xml:space="preserve"> </w:t>
            </w:r>
            <w:r w:rsidRPr="00A778A2">
              <w:rPr>
                <w:sz w:val="20"/>
                <w:szCs w:val="20"/>
              </w:rPr>
              <w:t>და ჰოს</w:t>
            </w:r>
            <w:r w:rsidRPr="00A778A2">
              <w:rPr>
                <w:sz w:val="20"/>
                <w:szCs w:val="20"/>
              </w:rPr>
              <w:softHyphen/>
              <w:t>პიტა</w:t>
            </w:r>
            <w:r w:rsidRPr="00A778A2">
              <w:rPr>
                <w:sz w:val="20"/>
                <w:szCs w:val="20"/>
              </w:rPr>
              <w:softHyphen/>
              <w:t>ლი</w:t>
            </w:r>
            <w:r w:rsidRPr="00A778A2">
              <w:rPr>
                <w:sz w:val="20"/>
                <w:szCs w:val="20"/>
              </w:rPr>
              <w:softHyphen/>
              <w:t>ზებულ პა</w:t>
            </w:r>
            <w:r w:rsidRPr="00A778A2">
              <w:rPr>
                <w:spacing w:val="-52"/>
                <w:sz w:val="20"/>
                <w:szCs w:val="20"/>
              </w:rPr>
              <w:t xml:space="preserve"> </w:t>
            </w:r>
            <w:r w:rsidRPr="00A778A2">
              <w:rPr>
                <w:sz w:val="20"/>
                <w:szCs w:val="20"/>
              </w:rPr>
              <w:t>ციენტებთან,</w:t>
            </w:r>
            <w:r w:rsidRPr="00A778A2">
              <w:rPr>
                <w:spacing w:val="2"/>
                <w:sz w:val="20"/>
                <w:szCs w:val="20"/>
              </w:rPr>
              <w:t xml:space="preserve"> </w:t>
            </w:r>
            <w:r w:rsidRPr="00A778A2">
              <w:rPr>
                <w:spacing w:val="2"/>
                <w:sz w:val="20"/>
                <w:szCs w:val="20"/>
                <w:lang w:val="ka-GE"/>
              </w:rPr>
              <w:t xml:space="preserve"> </w:t>
            </w:r>
          </w:p>
          <w:p w14:paraId="4560613A" w14:textId="77777777" w:rsidR="000C7540" w:rsidRPr="00A778A2" w:rsidRDefault="000C7540" w:rsidP="000C7540">
            <w:pPr>
              <w:pStyle w:val="TableParagraph"/>
              <w:numPr>
                <w:ilvl w:val="0"/>
                <w:numId w:val="44"/>
              </w:numPr>
              <w:spacing w:line="276" w:lineRule="auto"/>
              <w:ind w:right="188"/>
              <w:rPr>
                <w:sz w:val="20"/>
                <w:szCs w:val="20"/>
              </w:rPr>
            </w:pPr>
            <w:r w:rsidRPr="00A778A2">
              <w:rPr>
                <w:sz w:val="20"/>
                <w:szCs w:val="20"/>
              </w:rPr>
              <w:t>სამედიცინო დაწესებულებებში ამბულატორიული და სტაციო</w:t>
            </w:r>
            <w:r w:rsidRPr="00A778A2">
              <w:rPr>
                <w:sz w:val="20"/>
                <w:szCs w:val="20"/>
              </w:rPr>
              <w:softHyphen/>
              <w:t>ნარული</w:t>
            </w:r>
            <w:r w:rsidRPr="00A778A2">
              <w:rPr>
                <w:spacing w:val="-52"/>
                <w:sz w:val="20"/>
                <w:szCs w:val="20"/>
              </w:rPr>
              <w:t xml:space="preserve"> </w:t>
            </w:r>
            <w:r w:rsidRPr="00A778A2">
              <w:rPr>
                <w:sz w:val="20"/>
                <w:szCs w:val="20"/>
              </w:rPr>
              <w:lastRenderedPageBreak/>
              <w:t>დოკუმენტაციის,</w:t>
            </w:r>
            <w:r w:rsidRPr="00A778A2">
              <w:rPr>
                <w:spacing w:val="1"/>
                <w:sz w:val="20"/>
                <w:szCs w:val="20"/>
              </w:rPr>
              <w:t xml:space="preserve"> </w:t>
            </w:r>
            <w:r w:rsidRPr="00A778A2">
              <w:rPr>
                <w:sz w:val="20"/>
                <w:szCs w:val="20"/>
              </w:rPr>
              <w:t>ელექტრონული</w:t>
            </w:r>
            <w:r w:rsidRPr="00A778A2">
              <w:rPr>
                <w:sz w:val="20"/>
                <w:szCs w:val="20"/>
                <w:lang w:val="ka-GE"/>
              </w:rPr>
              <w:t xml:space="preserve"> </w:t>
            </w:r>
            <w:r w:rsidRPr="00A778A2">
              <w:rPr>
                <w:sz w:val="20"/>
                <w:szCs w:val="20"/>
              </w:rPr>
              <w:t>ისტო</w:t>
            </w:r>
            <w:r w:rsidRPr="00A778A2">
              <w:rPr>
                <w:sz w:val="20"/>
                <w:szCs w:val="20"/>
              </w:rPr>
              <w:softHyphen/>
            </w:r>
            <w:r w:rsidRPr="00A778A2">
              <w:rPr>
                <w:sz w:val="20"/>
                <w:szCs w:val="20"/>
              </w:rPr>
              <w:softHyphen/>
              <w:t>რიების გამოყენების</w:t>
            </w:r>
            <w:r w:rsidRPr="00A778A2">
              <w:rPr>
                <w:spacing w:val="-52"/>
                <w:sz w:val="20"/>
                <w:szCs w:val="20"/>
              </w:rPr>
              <w:t xml:space="preserve"> </w:t>
            </w:r>
            <w:r w:rsidRPr="00A778A2">
              <w:rPr>
                <w:spacing w:val="-52"/>
                <w:sz w:val="20"/>
                <w:szCs w:val="20"/>
                <w:lang w:val="ka-GE"/>
              </w:rPr>
              <w:t xml:space="preserve">  </w:t>
            </w:r>
            <w:r w:rsidRPr="00A778A2">
              <w:rPr>
                <w:sz w:val="20"/>
                <w:szCs w:val="20"/>
              </w:rPr>
              <w:t>სწავლება;</w:t>
            </w:r>
          </w:p>
          <w:p w14:paraId="1D7EC8D0" w14:textId="77777777" w:rsidR="000C7540" w:rsidRPr="00A778A2" w:rsidRDefault="000C7540" w:rsidP="000C7540">
            <w:pPr>
              <w:pStyle w:val="TableParagraph"/>
              <w:spacing w:line="276" w:lineRule="auto"/>
              <w:ind w:left="103" w:right="188"/>
              <w:rPr>
                <w:sz w:val="20"/>
                <w:szCs w:val="20"/>
              </w:rPr>
            </w:pPr>
          </w:p>
          <w:p w14:paraId="23EA85C4" w14:textId="77777777" w:rsidR="000C7540" w:rsidRPr="00A778A2" w:rsidRDefault="000C7540" w:rsidP="000C7540">
            <w:pPr>
              <w:tabs>
                <w:tab w:val="left" w:pos="5423"/>
              </w:tabs>
              <w:spacing w:after="0" w:line="276" w:lineRule="auto"/>
              <w:rPr>
                <w:rFonts w:ascii="Sylfaen" w:hAnsi="Sylfaen"/>
                <w:b/>
                <w:sz w:val="20"/>
                <w:szCs w:val="20"/>
                <w:lang w:val="ka-GE"/>
              </w:rPr>
            </w:pPr>
            <w:r w:rsidRPr="00A778A2">
              <w:rPr>
                <w:rFonts w:ascii="Sylfaen" w:hAnsi="Sylfaen"/>
                <w:b/>
                <w:sz w:val="20"/>
                <w:szCs w:val="20"/>
                <w:lang w:val="ka-GE"/>
              </w:rPr>
              <w:t xml:space="preserve">შეფასების მეთოდები: </w:t>
            </w:r>
          </w:p>
          <w:p w14:paraId="771A7E80" w14:textId="77777777" w:rsidR="000C7540" w:rsidRPr="00A778A2" w:rsidRDefault="000C7540" w:rsidP="000C7540">
            <w:pPr>
              <w:pStyle w:val="TableParagraph"/>
              <w:numPr>
                <w:ilvl w:val="0"/>
                <w:numId w:val="45"/>
              </w:numPr>
              <w:tabs>
                <w:tab w:val="left" w:pos="1170"/>
              </w:tabs>
              <w:spacing w:before="4" w:line="276" w:lineRule="auto"/>
              <w:ind w:right="135"/>
              <w:rPr>
                <w:spacing w:val="1"/>
                <w:sz w:val="20"/>
                <w:szCs w:val="20"/>
              </w:rPr>
            </w:pPr>
            <w:r w:rsidRPr="00A778A2">
              <w:rPr>
                <w:sz w:val="20"/>
                <w:szCs w:val="20"/>
              </w:rPr>
              <w:t>გამოცდა</w:t>
            </w:r>
            <w:r w:rsidRPr="00A778A2">
              <w:rPr>
                <w:spacing w:val="4"/>
                <w:sz w:val="20"/>
                <w:szCs w:val="20"/>
              </w:rPr>
              <w:t xml:space="preserve"> </w:t>
            </w:r>
            <w:r w:rsidRPr="00A778A2">
              <w:rPr>
                <w:spacing w:val="4"/>
                <w:sz w:val="20"/>
                <w:szCs w:val="20"/>
                <w:lang w:val="ka-GE"/>
              </w:rPr>
              <w:t>ზეპირი/</w:t>
            </w:r>
            <w:r w:rsidRPr="00A778A2">
              <w:rPr>
                <w:sz w:val="20"/>
                <w:szCs w:val="20"/>
              </w:rPr>
              <w:t>ტესტების</w:t>
            </w:r>
            <w:r w:rsidRPr="00A778A2">
              <w:rPr>
                <w:spacing w:val="1"/>
                <w:sz w:val="20"/>
                <w:szCs w:val="20"/>
              </w:rPr>
              <w:t xml:space="preserve"> </w:t>
            </w:r>
            <w:r w:rsidRPr="00A778A2">
              <w:rPr>
                <w:sz w:val="20"/>
                <w:szCs w:val="20"/>
              </w:rPr>
              <w:t>გამოყენებით,</w:t>
            </w:r>
            <w:r w:rsidRPr="00A778A2">
              <w:rPr>
                <w:spacing w:val="1"/>
                <w:sz w:val="20"/>
                <w:szCs w:val="20"/>
              </w:rPr>
              <w:t xml:space="preserve"> </w:t>
            </w:r>
          </w:p>
          <w:p w14:paraId="4E73ED95" w14:textId="77777777" w:rsidR="000C7540" w:rsidRPr="00A778A2" w:rsidRDefault="000C7540" w:rsidP="000C7540">
            <w:pPr>
              <w:pStyle w:val="TableParagraph"/>
              <w:numPr>
                <w:ilvl w:val="0"/>
                <w:numId w:val="45"/>
              </w:numPr>
              <w:spacing w:line="276" w:lineRule="auto"/>
              <w:ind w:right="150"/>
              <w:rPr>
                <w:spacing w:val="-2"/>
                <w:sz w:val="20"/>
                <w:szCs w:val="20"/>
              </w:rPr>
            </w:pPr>
            <w:r w:rsidRPr="00A778A2">
              <w:rPr>
                <w:sz w:val="20"/>
                <w:szCs w:val="20"/>
              </w:rPr>
              <w:t>რო</w:t>
            </w:r>
            <w:r w:rsidRPr="00A778A2">
              <w:rPr>
                <w:sz w:val="20"/>
                <w:szCs w:val="20"/>
              </w:rPr>
              <w:softHyphen/>
              <w:t>ლუ</w:t>
            </w:r>
            <w:r w:rsidRPr="00A778A2">
              <w:rPr>
                <w:sz w:val="20"/>
                <w:szCs w:val="20"/>
              </w:rPr>
              <w:softHyphen/>
              <w:t>რი</w:t>
            </w:r>
            <w:r w:rsidRPr="00A778A2">
              <w:rPr>
                <w:spacing w:val="1"/>
                <w:sz w:val="20"/>
                <w:szCs w:val="20"/>
              </w:rPr>
              <w:t xml:space="preserve"> </w:t>
            </w:r>
            <w:r w:rsidRPr="00A778A2">
              <w:rPr>
                <w:sz w:val="20"/>
                <w:szCs w:val="20"/>
              </w:rPr>
              <w:t>თამაში,</w:t>
            </w:r>
            <w:r w:rsidRPr="00A778A2">
              <w:rPr>
                <w:spacing w:val="-2"/>
                <w:sz w:val="20"/>
                <w:szCs w:val="20"/>
              </w:rPr>
              <w:t xml:space="preserve"> </w:t>
            </w:r>
          </w:p>
          <w:p w14:paraId="506E5B59" w14:textId="77777777" w:rsidR="000C7540" w:rsidRPr="00A778A2" w:rsidRDefault="000C7540" w:rsidP="000C7540">
            <w:pPr>
              <w:pStyle w:val="TableParagraph"/>
              <w:numPr>
                <w:ilvl w:val="0"/>
                <w:numId w:val="45"/>
              </w:numPr>
              <w:spacing w:line="276" w:lineRule="auto"/>
              <w:ind w:right="150"/>
              <w:rPr>
                <w:sz w:val="20"/>
                <w:szCs w:val="20"/>
              </w:rPr>
            </w:pPr>
            <w:r w:rsidRPr="00A778A2">
              <w:rPr>
                <w:sz w:val="20"/>
                <w:szCs w:val="20"/>
              </w:rPr>
              <w:t xml:space="preserve">OSCE (სტანდარტიზებული/სიმულირებული პაციენტი), </w:t>
            </w:r>
          </w:p>
          <w:p w14:paraId="34B34697" w14:textId="77777777" w:rsidR="000C7540" w:rsidRPr="00A778A2" w:rsidRDefault="000C7540" w:rsidP="000C7540">
            <w:pPr>
              <w:pStyle w:val="TableParagraph"/>
              <w:numPr>
                <w:ilvl w:val="0"/>
                <w:numId w:val="45"/>
              </w:numPr>
              <w:spacing w:line="276" w:lineRule="auto"/>
              <w:ind w:right="150"/>
              <w:rPr>
                <w:sz w:val="20"/>
                <w:szCs w:val="20"/>
              </w:rPr>
            </w:pPr>
            <w:r w:rsidRPr="00A778A2">
              <w:rPr>
                <w:sz w:val="20"/>
                <w:szCs w:val="20"/>
              </w:rPr>
              <w:t>MiniCex -მინი-კლინიკური სავარჯიშოს</w:t>
            </w:r>
            <w:r w:rsidRPr="00A778A2">
              <w:rPr>
                <w:spacing w:val="1"/>
                <w:sz w:val="20"/>
                <w:szCs w:val="20"/>
              </w:rPr>
              <w:t xml:space="preserve"> </w:t>
            </w:r>
            <w:r w:rsidRPr="00A778A2">
              <w:rPr>
                <w:sz w:val="20"/>
                <w:szCs w:val="20"/>
              </w:rPr>
              <w:t>შეფასება;</w:t>
            </w:r>
          </w:p>
          <w:p w14:paraId="5DD169AF" w14:textId="2635AF46" w:rsidR="000C7540" w:rsidRPr="00A778A2" w:rsidRDefault="000C7540" w:rsidP="000C7540">
            <w:pPr>
              <w:pStyle w:val="TableParagraph"/>
              <w:numPr>
                <w:ilvl w:val="0"/>
                <w:numId w:val="45"/>
              </w:numPr>
              <w:spacing w:before="6"/>
              <w:ind w:right="240"/>
              <w:rPr>
                <w:sz w:val="20"/>
                <w:szCs w:val="20"/>
              </w:rPr>
            </w:pPr>
            <w:r w:rsidRPr="00A778A2">
              <w:rPr>
                <w:sz w:val="20"/>
                <w:szCs w:val="20"/>
              </w:rPr>
              <w:t>პორტფოლიო/</w:t>
            </w:r>
            <w:r w:rsidRPr="00A778A2">
              <w:rPr>
                <w:spacing w:val="-4"/>
                <w:sz w:val="20"/>
                <w:szCs w:val="20"/>
              </w:rPr>
              <w:t xml:space="preserve"> </w:t>
            </w:r>
            <w:r w:rsidRPr="00A778A2">
              <w:rPr>
                <w:sz w:val="20"/>
                <w:szCs w:val="20"/>
              </w:rPr>
              <w:t>Log-book.</w:t>
            </w:r>
          </w:p>
        </w:tc>
      </w:tr>
      <w:tr w:rsidR="000C7540" w:rsidRPr="00A778A2" w14:paraId="2E24BA01"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63D9C098" w14:textId="7F10895F" w:rsidR="000C7540" w:rsidRPr="00A778A2" w:rsidRDefault="000C7540" w:rsidP="000C7540">
            <w:pPr>
              <w:spacing w:after="0" w:line="276" w:lineRule="auto"/>
              <w:ind w:left="720"/>
              <w:jc w:val="center"/>
              <w:rPr>
                <w:rFonts w:ascii="Sylfaen" w:eastAsia="Times New Roman" w:hAnsi="Sylfaen"/>
                <w:b/>
                <w:sz w:val="20"/>
                <w:szCs w:val="20"/>
                <w:lang w:val="ka-GE"/>
              </w:rPr>
            </w:pPr>
            <w:proofErr w:type="spellStart"/>
            <w:proofErr w:type="gramStart"/>
            <w:r w:rsidRPr="00A778A2">
              <w:rPr>
                <w:rFonts w:ascii="Sylfaen" w:hAnsi="Sylfaen"/>
                <w:b/>
                <w:sz w:val="20"/>
                <w:szCs w:val="20"/>
              </w:rPr>
              <w:lastRenderedPageBreak/>
              <w:t>შინაარსი</w:t>
            </w:r>
            <w:proofErr w:type="spellEnd"/>
            <w:r w:rsidRPr="00A778A2">
              <w:rPr>
                <w:rFonts w:ascii="Sylfaen" w:hAnsi="Sylfaen"/>
                <w:b/>
                <w:sz w:val="20"/>
                <w:szCs w:val="20"/>
                <w:lang w:val="ka-GE"/>
              </w:rPr>
              <w:t xml:space="preserve">  -</w:t>
            </w:r>
            <w:proofErr w:type="gramEnd"/>
            <w:r w:rsidRPr="00A778A2">
              <w:rPr>
                <w:rFonts w:ascii="Sylfaen" w:hAnsi="Sylfaen"/>
                <w:b/>
                <w:sz w:val="20"/>
                <w:szCs w:val="20"/>
                <w:lang w:val="ka-GE"/>
              </w:rPr>
              <w:t xml:space="preserve"> </w:t>
            </w:r>
            <w:r w:rsidRPr="00A778A2">
              <w:rPr>
                <w:rFonts w:ascii="Sylfaen" w:eastAsia="Times New Roman" w:hAnsi="Sylfaen"/>
                <w:b/>
                <w:sz w:val="20"/>
                <w:szCs w:val="20"/>
                <w:lang w:val="ka-GE"/>
              </w:rPr>
              <w:t>კურაციის    ხანგრძლივობა   9</w:t>
            </w:r>
            <w:r w:rsidRPr="00A778A2">
              <w:rPr>
                <w:rFonts w:ascii="Sylfaen" w:eastAsia="Times New Roman" w:hAnsi="Sylfaen"/>
                <w:b/>
                <w:sz w:val="20"/>
                <w:szCs w:val="20"/>
              </w:rPr>
              <w:t xml:space="preserve"> </w:t>
            </w:r>
            <w:r w:rsidRPr="00A778A2">
              <w:rPr>
                <w:rFonts w:ascii="Sylfaen" w:eastAsia="Times New Roman" w:hAnsi="Sylfaen"/>
                <w:b/>
                <w:sz w:val="20"/>
                <w:szCs w:val="20"/>
                <w:lang w:val="ka-GE"/>
              </w:rPr>
              <w:t>დღე</w:t>
            </w:r>
          </w:p>
          <w:p w14:paraId="33BE7F41" w14:textId="77777777" w:rsidR="000C7540" w:rsidRPr="00A778A2" w:rsidRDefault="000C7540" w:rsidP="000C7540">
            <w:pPr>
              <w:spacing w:after="0" w:line="276" w:lineRule="auto"/>
              <w:jc w:val="center"/>
              <w:rPr>
                <w:sz w:val="20"/>
                <w:szCs w:val="20"/>
                <w:lang w:val="ka-GE"/>
              </w:rPr>
            </w:pPr>
          </w:p>
        </w:tc>
      </w:tr>
      <w:tr w:rsidR="000C7540" w:rsidRPr="00A778A2" w14:paraId="4D2A8388" w14:textId="77777777" w:rsidTr="000620D9">
        <w:tc>
          <w:tcPr>
            <w:tcW w:w="2374" w:type="dxa"/>
            <w:tcBorders>
              <w:top w:val="single" w:sz="4" w:space="0" w:color="auto"/>
              <w:left w:val="single" w:sz="4" w:space="0" w:color="auto"/>
              <w:bottom w:val="single" w:sz="4" w:space="0" w:color="auto"/>
              <w:right w:val="single" w:sz="4" w:space="0" w:color="auto"/>
            </w:tcBorders>
          </w:tcPr>
          <w:p w14:paraId="52008696"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79381A9B" w14:textId="00977B5A"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eastAsia="Times New Roman" w:hAnsi="Sylfaen"/>
                <w:b/>
                <w:sz w:val="20"/>
                <w:szCs w:val="20"/>
                <w:lang w:val="ka-GE"/>
              </w:rPr>
              <w:t>1</w:t>
            </w:r>
            <w:r w:rsidR="00257AC8">
              <w:rPr>
                <w:rFonts w:ascii="Sylfaen" w:eastAsia="Times New Roman" w:hAnsi="Sylfaen"/>
                <w:b/>
                <w:sz w:val="20"/>
                <w:szCs w:val="20"/>
                <w:lang w:val="ka-GE"/>
              </w:rPr>
              <w:t xml:space="preserve">- ლი </w:t>
            </w:r>
            <w:r w:rsidRPr="00A778A2">
              <w:rPr>
                <w:rFonts w:ascii="Sylfaen" w:eastAsia="Times New Roman" w:hAnsi="Sylfaen"/>
                <w:b/>
                <w:sz w:val="20"/>
                <w:szCs w:val="20"/>
                <w:lang w:val="ka-GE"/>
              </w:rPr>
              <w:t xml:space="preserve">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78619EA5"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r w:rsidRPr="00A778A2">
              <w:rPr>
                <w:rFonts w:ascii="Sylfaen" w:hAnsi="Sylfaen" w:cs="Sylfaen"/>
                <w:sz w:val="20"/>
                <w:szCs w:val="20"/>
                <w:lang w:val="ka-GE"/>
              </w:rPr>
              <w:t>გერონტოლოგიის</w:t>
            </w:r>
            <w:r w:rsidRPr="00A778A2">
              <w:rPr>
                <w:rFonts w:ascii="Sylfaen" w:hAnsi="Sylfaen"/>
                <w:sz w:val="20"/>
                <w:szCs w:val="20"/>
                <w:lang w:val="ka-GE"/>
              </w:rPr>
              <w:t xml:space="preserve"> და გერიატრიის ძირითადი ასპექტები,  ეპიდემიოლოგია და დემოგრაფიული მაჩვენებლები. </w:t>
            </w:r>
            <w:r w:rsidRPr="00A778A2">
              <w:rPr>
                <w:rFonts w:ascii="Sylfaen" w:eastAsia="Times New Roman" w:hAnsi="Sylfaen"/>
                <w:sz w:val="20"/>
                <w:szCs w:val="20"/>
                <w:lang w:val="ka-GE"/>
              </w:rPr>
              <w:t>ხანდაზმული პაციენტის გამოკვლევის ძირითადი პრინციპები.</w:t>
            </w:r>
          </w:p>
          <w:p w14:paraId="0AC1F0C7" w14:textId="77777777"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b/>
                <w:sz w:val="20"/>
                <w:szCs w:val="20"/>
              </w:rPr>
              <w:t>პრაქტიკული</w:t>
            </w:r>
            <w:proofErr w:type="spellEnd"/>
            <w:r w:rsidRPr="00A778A2">
              <w:rPr>
                <w:rFonts w:ascii="Sylfaen" w:hAnsi="Sylfaen"/>
                <w:b/>
                <w:sz w:val="20"/>
                <w:szCs w:val="20"/>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rPr>
              <w:t>.</w:t>
            </w:r>
          </w:p>
          <w:p w14:paraId="4D3EB04C" w14:textId="77777777" w:rsidR="000C7540" w:rsidRPr="00A778A2" w:rsidRDefault="000C7540" w:rsidP="000C7540">
            <w:pPr>
              <w:spacing w:after="0" w:line="276" w:lineRule="auto"/>
              <w:ind w:left="600" w:hanging="600"/>
              <w:jc w:val="both"/>
              <w:rPr>
                <w:rFonts w:ascii="Sylfaen" w:hAnsi="Sylfaen"/>
                <w:sz w:val="20"/>
                <w:szCs w:val="20"/>
                <w:lang w:val="ka-GE"/>
              </w:rPr>
            </w:pPr>
            <w:r w:rsidRPr="00A778A2">
              <w:rPr>
                <w:rFonts w:ascii="Sylfaen" w:hAnsi="Sylfaen"/>
                <w:sz w:val="20"/>
                <w:szCs w:val="20"/>
                <w:lang w:val="ka-GE"/>
              </w:rPr>
              <w:t>ბიოლოგიური სიბერე, გერიატრიის კლინიკური ასპექტები, ხანდაზამული</w:t>
            </w:r>
          </w:p>
          <w:p w14:paraId="4BEA2089"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ადამიანის ფუნქციური სტატუსის შეფასება, ხანდაზმული პაციენტის ანამნეზი, ფიზიკური და ლაბორატორიული  გამოკვლევის მეთოდები.</w:t>
            </w:r>
          </w:p>
          <w:p w14:paraId="78FE41AD" w14:textId="722E86C3"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rPr>
              <w:t xml:space="preserve"> -</w:t>
            </w:r>
            <w:r w:rsidRPr="00A778A2">
              <w:rPr>
                <w:rFonts w:ascii="Sylfaen" w:hAnsi="Sylfaen" w:cs="Sylfaen"/>
                <w:b/>
                <w:sz w:val="20"/>
                <w:szCs w:val="20"/>
                <w:shd w:val="clear" w:color="auto" w:fill="FFFFFF"/>
                <w:lang w:val="ka-GE"/>
              </w:rPr>
              <w:t>თავი 1, 2, 3. (9-40გვერდი)</w:t>
            </w:r>
          </w:p>
        </w:tc>
      </w:tr>
      <w:tr w:rsidR="000C7540" w:rsidRPr="00A778A2" w14:paraId="234F45C4" w14:textId="77777777" w:rsidTr="000620D9">
        <w:tc>
          <w:tcPr>
            <w:tcW w:w="2374" w:type="dxa"/>
            <w:tcBorders>
              <w:top w:val="single" w:sz="4" w:space="0" w:color="auto"/>
              <w:left w:val="single" w:sz="4" w:space="0" w:color="auto"/>
              <w:bottom w:val="single" w:sz="4" w:space="0" w:color="auto"/>
              <w:right w:val="single" w:sz="4" w:space="0" w:color="auto"/>
            </w:tcBorders>
          </w:tcPr>
          <w:p w14:paraId="7304D1A5"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1AEB8D99" w14:textId="6B6E7A29"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2 </w:t>
            </w:r>
            <w:r w:rsidR="000C7540" w:rsidRPr="00A778A2">
              <w:rPr>
                <w:rFonts w:ascii="Sylfaen" w:eastAsia="Times New Roman" w:hAnsi="Sylfaen"/>
                <w:b/>
                <w:sz w:val="20"/>
                <w:szCs w:val="20"/>
                <w:lang w:val="ka-GE"/>
              </w:rPr>
              <w:t xml:space="preserve"> 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w:t>
            </w:r>
          </w:p>
          <w:p w14:paraId="59A3D45D"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r w:rsidRPr="00A778A2">
              <w:rPr>
                <w:rFonts w:ascii="Sylfaen" w:eastAsia="Times New Roman" w:hAnsi="Sylfaen"/>
                <w:b/>
                <w:sz w:val="20"/>
                <w:szCs w:val="20"/>
                <w:lang w:val="ka-GE"/>
              </w:rPr>
              <w:t xml:space="preserve"> </w:t>
            </w:r>
            <w:r w:rsidRPr="00A778A2">
              <w:rPr>
                <w:rFonts w:ascii="Sylfaen" w:eastAsia="Times New Roman" w:hAnsi="Sylfaen"/>
                <w:sz w:val="20"/>
                <w:szCs w:val="20"/>
                <w:lang w:val="ka-GE"/>
              </w:rPr>
              <w:t>ხანდაზმულთა ფსიქიკური ჯამრთელობა და ფისქიკის დარღვევების ფიფერენციალური დიაგნოზი</w:t>
            </w:r>
          </w:p>
          <w:p w14:paraId="7D16CCF2" w14:textId="77777777" w:rsidR="000C7540" w:rsidRPr="00A778A2" w:rsidRDefault="000C7540" w:rsidP="000C7540">
            <w:pPr>
              <w:spacing w:after="0" w:line="276" w:lineRule="auto"/>
              <w:jc w:val="both"/>
              <w:rPr>
                <w:rFonts w:ascii="Sylfaen" w:hAnsi="Sylfaen"/>
                <w:b/>
                <w:sz w:val="20"/>
                <w:szCs w:val="20"/>
                <w:lang w:val="it-IT"/>
              </w:rPr>
            </w:pP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6EC165F5" w14:textId="77777777" w:rsidR="000C7540" w:rsidRPr="00A778A2" w:rsidRDefault="000C7540" w:rsidP="000C7540">
            <w:pPr>
              <w:spacing w:after="0" w:line="276" w:lineRule="auto"/>
              <w:jc w:val="both"/>
              <w:rPr>
                <w:rFonts w:ascii="Sylfaen" w:hAnsi="Sylfaen"/>
                <w:b/>
                <w:sz w:val="20"/>
                <w:szCs w:val="20"/>
                <w:lang w:val="it-IT"/>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0C716690"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დელიუმი, დემენცია, დეპრესია</w:t>
            </w:r>
          </w:p>
          <w:p w14:paraId="75784DD8" w14:textId="5B72C842"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 თავი 4, (43-63გვერდი)</w:t>
            </w:r>
          </w:p>
        </w:tc>
      </w:tr>
      <w:tr w:rsidR="000C7540" w:rsidRPr="00A778A2" w14:paraId="15C70AD6" w14:textId="77777777" w:rsidTr="000620D9">
        <w:tc>
          <w:tcPr>
            <w:tcW w:w="2374" w:type="dxa"/>
            <w:tcBorders>
              <w:top w:val="single" w:sz="4" w:space="0" w:color="auto"/>
              <w:left w:val="single" w:sz="4" w:space="0" w:color="auto"/>
              <w:bottom w:val="single" w:sz="4" w:space="0" w:color="auto"/>
              <w:right w:val="single" w:sz="4" w:space="0" w:color="auto"/>
            </w:tcBorders>
          </w:tcPr>
          <w:p w14:paraId="33343211"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7471830D" w14:textId="549DAB46"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3 </w:t>
            </w:r>
            <w:r w:rsidR="000C7540" w:rsidRPr="00A778A2">
              <w:rPr>
                <w:rFonts w:ascii="Sylfaen" w:eastAsia="Times New Roman" w:hAnsi="Sylfaen"/>
                <w:b/>
                <w:sz w:val="20"/>
                <w:szCs w:val="20"/>
                <w:lang w:val="ka-GE"/>
              </w:rPr>
              <w:t xml:space="preserve"> 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 </w:t>
            </w:r>
          </w:p>
          <w:p w14:paraId="41BD7180"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r w:rsidRPr="00A778A2">
              <w:rPr>
                <w:rFonts w:ascii="Sylfaen" w:eastAsia="Times New Roman" w:hAnsi="Sylfaen"/>
                <w:sz w:val="20"/>
                <w:szCs w:val="20"/>
                <w:lang w:val="ka-GE"/>
              </w:rPr>
              <w:t xml:space="preserve">წაქცევა ხანდაზმულ ასაკში. მისი ხელშემწყობი ფაქტორები. </w:t>
            </w:r>
            <w:r w:rsidRPr="00A778A2">
              <w:rPr>
                <w:rFonts w:ascii="Sylfaen" w:hAnsi="Sylfaen"/>
                <w:sz w:val="20"/>
                <w:szCs w:val="20"/>
                <w:lang w:val="ka-GE"/>
              </w:rPr>
              <w:t>წაქცევის ძირითადი მიზეზები, კვლევა, მკურნალობა და პრევენცია.</w:t>
            </w:r>
          </w:p>
          <w:p w14:paraId="1BB80502" w14:textId="77777777"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3</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7DA4D878"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b/>
                <w:sz w:val="20"/>
                <w:szCs w:val="20"/>
                <w:lang w:val="ka-GE"/>
              </w:rPr>
              <w:t xml:space="preserve"> </w:t>
            </w: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38115D05"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cs="Sylfaen"/>
                <w:sz w:val="20"/>
                <w:szCs w:val="20"/>
                <w:lang w:val="ka-GE"/>
              </w:rPr>
              <w:t>უმოძრაობა</w:t>
            </w:r>
            <w:r w:rsidRPr="00A778A2">
              <w:rPr>
                <w:rFonts w:ascii="Sylfaen" w:hAnsi="Sylfaen"/>
                <w:sz w:val="20"/>
                <w:szCs w:val="20"/>
                <w:lang w:val="ka-GE"/>
              </w:rPr>
              <w:t xml:space="preserve"> ხანდაზმულ ასაკში, გართულებები, კვლევა და მკურნალობა. </w:t>
            </w:r>
            <w:r w:rsidRPr="00A778A2">
              <w:rPr>
                <w:rFonts w:ascii="Sylfaen" w:hAnsi="Sylfaen"/>
                <w:b/>
                <w:sz w:val="20"/>
                <w:szCs w:val="20"/>
                <w:lang w:val="ka-GE"/>
              </w:rPr>
              <w:t xml:space="preserve"> </w:t>
            </w:r>
            <w:r w:rsidRPr="00A778A2">
              <w:rPr>
                <w:rFonts w:ascii="Sylfaen" w:hAnsi="Sylfaen"/>
                <w:sz w:val="20"/>
                <w:szCs w:val="20"/>
                <w:lang w:val="ka-GE"/>
              </w:rPr>
              <w:t>ოსტეოპოროზი, პარძაყის ძვლის მოტეხილობა, პარკინსონის დაავადება , ინსულტი, ნაწოლების პრევენცია და მკურნალობა.</w:t>
            </w:r>
          </w:p>
          <w:p w14:paraId="0D2A522D" w14:textId="77777777" w:rsidR="000C7540" w:rsidRPr="00A778A2" w:rsidRDefault="000C7540" w:rsidP="000C7540">
            <w:pPr>
              <w:spacing w:after="0" w:line="276" w:lineRule="auto"/>
              <w:rPr>
                <w:rFonts w:ascii="Sylfaen" w:hAnsi="Sylfaen"/>
                <w:b/>
                <w:sz w:val="20"/>
                <w:szCs w:val="20"/>
                <w:lang w:val="ka-GE"/>
              </w:rPr>
            </w:pPr>
          </w:p>
          <w:p w14:paraId="2B9F3528" w14:textId="295A7096"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თავი 6, თავი 7 (83-112გვერდი)</w:t>
            </w:r>
          </w:p>
        </w:tc>
      </w:tr>
      <w:tr w:rsidR="000C7540" w:rsidRPr="00A778A2" w14:paraId="18B8881F" w14:textId="77777777" w:rsidTr="000620D9">
        <w:tc>
          <w:tcPr>
            <w:tcW w:w="2374" w:type="dxa"/>
            <w:tcBorders>
              <w:top w:val="single" w:sz="4" w:space="0" w:color="auto"/>
              <w:left w:val="single" w:sz="4" w:space="0" w:color="auto"/>
              <w:bottom w:val="single" w:sz="4" w:space="0" w:color="auto"/>
              <w:right w:val="single" w:sz="4" w:space="0" w:color="auto"/>
            </w:tcBorders>
          </w:tcPr>
          <w:p w14:paraId="0FF77C47"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24675CAD" w14:textId="273DC9B7"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4 </w:t>
            </w:r>
            <w:r w:rsidR="000C7540" w:rsidRPr="00A778A2">
              <w:rPr>
                <w:rFonts w:ascii="Sylfaen" w:eastAsia="Times New Roman" w:hAnsi="Sylfaen"/>
                <w:b/>
                <w:sz w:val="20"/>
                <w:szCs w:val="20"/>
                <w:lang w:val="ka-GE"/>
              </w:rPr>
              <w:t xml:space="preserve">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 </w:t>
            </w:r>
          </w:p>
          <w:p w14:paraId="2C5B2B1F"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შარდისა და განავლის შუკავებლობა. ძირითადი მიზეზები და ტიპები.</w:t>
            </w:r>
          </w:p>
          <w:p w14:paraId="409208AC" w14:textId="77777777"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3D63821B"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01724A0E"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შარდის და განავლის შუკავებლობის დიაგნოსტიკა. მკურნალობის სახეები (მედიკამენტოზური, ქირურგიული)</w:t>
            </w:r>
          </w:p>
          <w:p w14:paraId="5C6A8D80" w14:textId="77777777" w:rsidR="000C7540" w:rsidRPr="00A778A2" w:rsidRDefault="000C7540" w:rsidP="000C7540">
            <w:pPr>
              <w:spacing w:after="0" w:line="276" w:lineRule="auto"/>
              <w:jc w:val="both"/>
              <w:rPr>
                <w:rFonts w:ascii="Sylfaen" w:hAnsi="Sylfaen" w:cs="Sylfaen"/>
                <w:sz w:val="20"/>
                <w:szCs w:val="20"/>
                <w:lang w:val="ka-GE"/>
              </w:rPr>
            </w:pPr>
          </w:p>
          <w:p w14:paraId="2D83148F" w14:textId="01CFA289"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lastRenderedPageBreak/>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5, (64-80გვერდი)</w:t>
            </w:r>
          </w:p>
        </w:tc>
      </w:tr>
      <w:tr w:rsidR="000C7540" w:rsidRPr="00A778A2" w14:paraId="157F225F" w14:textId="77777777" w:rsidTr="000620D9">
        <w:tc>
          <w:tcPr>
            <w:tcW w:w="2374" w:type="dxa"/>
            <w:tcBorders>
              <w:top w:val="single" w:sz="4" w:space="0" w:color="auto"/>
              <w:left w:val="single" w:sz="4" w:space="0" w:color="auto"/>
              <w:bottom w:val="single" w:sz="4" w:space="0" w:color="auto"/>
              <w:right w:val="single" w:sz="4" w:space="0" w:color="auto"/>
            </w:tcBorders>
          </w:tcPr>
          <w:p w14:paraId="7A4ABC63"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202A2BD6" w14:textId="7D17EA3A"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5 </w:t>
            </w:r>
            <w:r w:rsidR="000C7540" w:rsidRPr="00A778A2">
              <w:rPr>
                <w:rFonts w:ascii="Sylfaen" w:eastAsia="Times New Roman" w:hAnsi="Sylfaen"/>
                <w:b/>
                <w:sz w:val="20"/>
                <w:szCs w:val="20"/>
                <w:lang w:val="ka-GE"/>
              </w:rPr>
              <w:t xml:space="preserve">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 </w:t>
            </w:r>
          </w:p>
          <w:p w14:paraId="0CE06C9D"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cs="Sylfaen"/>
                <w:sz w:val="20"/>
                <w:szCs w:val="20"/>
                <w:lang w:val="ka-GE"/>
              </w:rPr>
              <w:t>სენსორული</w:t>
            </w:r>
            <w:r w:rsidRPr="00A778A2">
              <w:rPr>
                <w:rFonts w:ascii="Sylfaen" w:hAnsi="Sylfaen"/>
                <w:sz w:val="20"/>
                <w:szCs w:val="20"/>
                <w:lang w:val="ka-GE"/>
              </w:rPr>
              <w:t xml:space="preserve"> დისფუნქცია ხანდაზმულ ასაკში.</w:t>
            </w:r>
          </w:p>
          <w:p w14:paraId="18B37B89"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lang w:val="it-IT"/>
              </w:rPr>
              <w:t xml:space="preserve"> </w:t>
            </w: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3896E899"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10660768"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sz w:val="20"/>
                <w:szCs w:val="20"/>
                <w:lang w:val="ka-GE"/>
              </w:rPr>
              <w:t>სენილური</w:t>
            </w:r>
            <w:r w:rsidRPr="00A778A2">
              <w:rPr>
                <w:rFonts w:ascii="Sylfaen" w:hAnsi="Sylfaen"/>
                <w:sz w:val="20"/>
                <w:szCs w:val="20"/>
                <w:lang w:val="ka-GE"/>
              </w:rPr>
              <w:t xml:space="preserve"> კატარაქტა, ასაკთან დაკავშირებული მაკულარული დეგენერაცია, სმენის ასაკობრივი ცვლილებები, ხანდაზმულთა ფიზიკური აქტივობის შეფასება, წაქცევის რისკის განმსაზღვრელი სკალა, მენტალური მდგომარეობის შეფასება.</w:t>
            </w:r>
          </w:p>
          <w:p w14:paraId="3536E1BF" w14:textId="1072A7D3" w:rsidR="000C7540" w:rsidRPr="00A778A2" w:rsidRDefault="000C7540" w:rsidP="000C7540">
            <w:pPr>
              <w:widowControl w:val="0"/>
              <w:autoSpaceDE w:val="0"/>
              <w:autoSpaceDN w:val="0"/>
              <w:adjustRightInd w:val="0"/>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12, (169-178გვერდი)</w:t>
            </w:r>
          </w:p>
        </w:tc>
      </w:tr>
      <w:tr w:rsidR="000C7540" w:rsidRPr="00A778A2" w14:paraId="23D59500" w14:textId="77777777" w:rsidTr="003B0FA3">
        <w:tc>
          <w:tcPr>
            <w:tcW w:w="10060" w:type="dxa"/>
            <w:gridSpan w:val="2"/>
            <w:tcBorders>
              <w:top w:val="single" w:sz="4" w:space="0" w:color="auto"/>
              <w:left w:val="single" w:sz="4" w:space="0" w:color="auto"/>
              <w:bottom w:val="single" w:sz="4" w:space="0" w:color="auto"/>
              <w:right w:val="single" w:sz="4" w:space="0" w:color="auto"/>
            </w:tcBorders>
          </w:tcPr>
          <w:p w14:paraId="49566303" w14:textId="3D4A9025" w:rsidR="000C7540" w:rsidRPr="00A778A2" w:rsidRDefault="00257AC8" w:rsidP="000C7540">
            <w:pPr>
              <w:spacing w:after="0" w:line="276" w:lineRule="auto"/>
              <w:jc w:val="center"/>
              <w:rPr>
                <w:rFonts w:ascii="Sylfae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6 დღე შუალედური გამოცდა 1 სთ</w:t>
            </w:r>
          </w:p>
          <w:p w14:paraId="12215564" w14:textId="77777777" w:rsidR="000C7540" w:rsidRPr="00A778A2" w:rsidRDefault="000C7540" w:rsidP="000C7540">
            <w:pPr>
              <w:spacing w:after="0" w:line="276" w:lineRule="auto"/>
              <w:jc w:val="center"/>
              <w:rPr>
                <w:rFonts w:ascii="Sylfaen" w:hAnsi="Sylfaen"/>
                <w:b/>
                <w:sz w:val="20"/>
                <w:szCs w:val="20"/>
                <w:lang w:val="ka-GE"/>
              </w:rPr>
            </w:pPr>
          </w:p>
        </w:tc>
      </w:tr>
      <w:tr w:rsidR="000C7540" w:rsidRPr="00A778A2" w14:paraId="477BCA87" w14:textId="77777777" w:rsidTr="000620D9">
        <w:tc>
          <w:tcPr>
            <w:tcW w:w="2374" w:type="dxa"/>
            <w:tcBorders>
              <w:top w:val="single" w:sz="4" w:space="0" w:color="auto"/>
              <w:left w:val="single" w:sz="4" w:space="0" w:color="auto"/>
              <w:bottom w:val="single" w:sz="4" w:space="0" w:color="auto"/>
              <w:right w:val="single" w:sz="4" w:space="0" w:color="auto"/>
            </w:tcBorders>
          </w:tcPr>
          <w:p w14:paraId="53C1F944"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53847E7E" w14:textId="429A787A"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7 </w:t>
            </w:r>
            <w:r w:rsidR="000C7540" w:rsidRPr="00A778A2">
              <w:rPr>
                <w:rFonts w:ascii="Sylfaen" w:eastAsia="Times New Roman" w:hAnsi="Sylfaen"/>
                <w:b/>
                <w:sz w:val="20"/>
                <w:szCs w:val="20"/>
                <w:lang w:val="ka-GE"/>
              </w:rPr>
              <w:t xml:space="preserve">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 </w:t>
            </w:r>
          </w:p>
          <w:p w14:paraId="1CF58AFB" w14:textId="633AA5D3"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rPr>
            </w:pPr>
            <w:r w:rsidRPr="00A778A2">
              <w:rPr>
                <w:rFonts w:ascii="Sylfaen" w:eastAsia="Times New Roman" w:hAnsi="Sylfaen"/>
                <w:sz w:val="20"/>
                <w:szCs w:val="20"/>
                <w:lang w:val="ka-GE"/>
              </w:rPr>
              <w:t>გულ-სისხლძარღვთა დაავადებები ხანდაზმულებში. ასაკობრივი ცვლილებები</w:t>
            </w:r>
            <w:r w:rsidRPr="00A778A2">
              <w:rPr>
                <w:rFonts w:ascii="Sylfaen" w:eastAsia="Times New Roman" w:hAnsi="Sylfaen"/>
                <w:sz w:val="20"/>
                <w:szCs w:val="20"/>
              </w:rPr>
              <w:t>.</w:t>
            </w:r>
          </w:p>
          <w:p w14:paraId="560D4AF8"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sz w:val="20"/>
                <w:szCs w:val="20"/>
                <w:lang w:val="ka-GE"/>
              </w:rPr>
              <w:t>სასუნთქი სისტემის დაავადებები ხანდაზმულებში</w:t>
            </w:r>
            <w:r w:rsidRPr="00A778A2">
              <w:rPr>
                <w:rFonts w:ascii="Sylfaen" w:hAnsi="Sylfaen"/>
                <w:sz w:val="20"/>
                <w:szCs w:val="20"/>
                <w:lang w:val="ka-GE"/>
              </w:rPr>
              <w:t xml:space="preserve">. პნევმონია და ტუბერკულოზი. </w:t>
            </w:r>
          </w:p>
          <w:p w14:paraId="60DE5BF6"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p>
          <w:p w14:paraId="70CCEE79" w14:textId="77777777"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00E59504"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7DC2404C"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არტერიული ჰიპერტენზია, გულის იშემიური დაავადებები. გულის მანკები. არითმიები და გულის უკმარისობა- კვლევა , დიაგნოსტიკა, პრევენცია და მკურნალობა. თერმორეგულაციის მოშლა ხანდაზმულებში. ინფეცქიები. კვლევა, პრევენცია და მკურნალობა.</w:t>
            </w:r>
          </w:p>
          <w:p w14:paraId="39201036" w14:textId="77777777" w:rsidR="000C7540" w:rsidRPr="00A778A2" w:rsidRDefault="000C7540" w:rsidP="000C7540">
            <w:pPr>
              <w:spacing w:after="0" w:line="276" w:lineRule="auto"/>
              <w:jc w:val="both"/>
              <w:rPr>
                <w:rFonts w:ascii="Sylfaen" w:hAnsi="Sylfaen" w:cs="Sylfaen"/>
                <w:sz w:val="20"/>
                <w:szCs w:val="20"/>
                <w:lang w:val="ka-GE"/>
              </w:rPr>
            </w:pPr>
          </w:p>
          <w:p w14:paraId="7996A607" w14:textId="77777777" w:rsidR="000C7540" w:rsidRPr="00A778A2" w:rsidRDefault="000C7540" w:rsidP="000C7540">
            <w:pPr>
              <w:spacing w:after="0" w:line="276" w:lineRule="auto"/>
              <w:jc w:val="both"/>
              <w:rPr>
                <w:rFonts w:ascii="Sylfaen" w:hAnsi="Sylfaen" w:cs="Sylfaen"/>
                <w:b/>
                <w:sz w:val="20"/>
                <w:szCs w:val="20"/>
                <w:shd w:val="clear" w:color="auto" w:fill="FFFFFF"/>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8, (113-126გვერდი).</w:t>
            </w:r>
          </w:p>
          <w:p w14:paraId="02927414" w14:textId="0C97BD85"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9, (128-139გვერდი)</w:t>
            </w:r>
          </w:p>
        </w:tc>
      </w:tr>
      <w:tr w:rsidR="000C7540" w:rsidRPr="00A778A2" w14:paraId="34F93422" w14:textId="77777777" w:rsidTr="000620D9">
        <w:tc>
          <w:tcPr>
            <w:tcW w:w="2374" w:type="dxa"/>
            <w:tcBorders>
              <w:top w:val="single" w:sz="4" w:space="0" w:color="auto"/>
              <w:left w:val="single" w:sz="4" w:space="0" w:color="auto"/>
              <w:bottom w:val="single" w:sz="4" w:space="0" w:color="auto"/>
              <w:right w:val="single" w:sz="4" w:space="0" w:color="auto"/>
            </w:tcBorders>
          </w:tcPr>
          <w:p w14:paraId="73158946" w14:textId="236C4B76"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1C402710" w14:textId="359D9572"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8 </w:t>
            </w:r>
            <w:r w:rsidR="000C7540" w:rsidRPr="00A778A2">
              <w:rPr>
                <w:rFonts w:ascii="Sylfaen" w:eastAsia="Times New Roman" w:hAnsi="Sylfaen"/>
                <w:b/>
                <w:sz w:val="20"/>
                <w:szCs w:val="20"/>
                <w:lang w:val="ka-GE"/>
              </w:rPr>
              <w:t xml:space="preserve">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 </w:t>
            </w:r>
          </w:p>
          <w:p w14:paraId="64274230"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cs="Sylfaen"/>
                <w:sz w:val="20"/>
                <w:szCs w:val="20"/>
                <w:lang w:val="ka-GE"/>
              </w:rPr>
              <w:t>ხანდაზმულთა</w:t>
            </w:r>
            <w:r w:rsidRPr="00A778A2">
              <w:rPr>
                <w:rFonts w:ascii="Sylfaen" w:hAnsi="Sylfaen"/>
                <w:sz w:val="20"/>
                <w:szCs w:val="20"/>
                <w:lang w:val="ka-GE"/>
              </w:rPr>
              <w:t xml:space="preserve"> საჭმლის მომნელებელი სისტემისა და ღვიძლის დაავადებები. </w:t>
            </w:r>
          </w:p>
          <w:p w14:paraId="3D45C249"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lang w:val="ka-GE"/>
              </w:rPr>
              <w:t>ენდოკრინოპათიები და მეტაბოლიზმის მოშლა ხანდაზმულებში</w:t>
            </w:r>
          </w:p>
          <w:p w14:paraId="7ECDEE8E" w14:textId="77777777" w:rsidR="000C7540" w:rsidRPr="00A778A2" w:rsidRDefault="000C7540" w:rsidP="000C7540">
            <w:pPr>
              <w:spacing w:after="0" w:line="276" w:lineRule="auto"/>
              <w:jc w:val="both"/>
              <w:rPr>
                <w:rFonts w:ascii="Sylfaen" w:hAnsi="Sylfaen"/>
                <w:b/>
                <w:sz w:val="20"/>
                <w:szCs w:val="20"/>
                <w:lang w:val="ka-GE"/>
              </w:rPr>
            </w:pPr>
          </w:p>
          <w:p w14:paraId="5123202D" w14:textId="77777777" w:rsidR="000C7540" w:rsidRPr="00A778A2" w:rsidRDefault="000C7540" w:rsidP="000C7540">
            <w:pPr>
              <w:spacing w:after="0" w:line="276" w:lineRule="auto"/>
              <w:rPr>
                <w:rFonts w:ascii="AcadNusx" w:hAnsi="AcadNusx"/>
                <w:b/>
                <w:sz w:val="20"/>
                <w:szCs w:val="20"/>
                <w:lang w:val="it-IT"/>
              </w:rPr>
            </w:pPr>
            <w:r w:rsidRPr="00A778A2">
              <w:rPr>
                <w:rFonts w:ascii="Sylfaen" w:hAnsi="Sylfaen"/>
                <w:b/>
                <w:sz w:val="20"/>
                <w:szCs w:val="20"/>
                <w:lang w:val="it-IT"/>
              </w:rPr>
              <w:t xml:space="preserve"> </w:t>
            </w: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4B963809"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b/>
                <w:sz w:val="20"/>
                <w:szCs w:val="20"/>
                <w:lang w:val="ka-GE"/>
              </w:rPr>
              <w:t xml:space="preserve"> </w:t>
            </w: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1E76F69B"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 xml:space="preserve"> საჭმლის მომ.სისტემისა და ღვიძლის დაავადებების მკურნალობის სახეები. ხანდაზმულთა კვების სპეციფიკა. ანემიები. მკურნალობა და პრევენცია. ფარისებრი ჯირკვლის დაავედებები. დიაბეტი. კვლევა, მკურნალობა და პრევენცია. </w:t>
            </w:r>
          </w:p>
          <w:p w14:paraId="5CF09B5E" w14:textId="52EE63C9" w:rsidR="000C7540" w:rsidRPr="00A778A2" w:rsidRDefault="000C7540" w:rsidP="000C7540">
            <w:pPr>
              <w:spacing w:after="0" w:line="276" w:lineRule="auto"/>
              <w:jc w:val="both"/>
              <w:rPr>
                <w:rFonts w:ascii="Sylfaen" w:hAnsi="Sylfaen"/>
                <w:sz w:val="20"/>
                <w:szCs w:val="20"/>
                <w:lang w:val="ka-GE"/>
              </w:rPr>
            </w:pPr>
          </w:p>
          <w:p w14:paraId="050BFD26" w14:textId="77777777" w:rsidR="000C7540" w:rsidRPr="00A778A2" w:rsidRDefault="000C7540" w:rsidP="000C7540">
            <w:pPr>
              <w:spacing w:after="0" w:line="276" w:lineRule="auto"/>
              <w:jc w:val="both"/>
              <w:rPr>
                <w:rFonts w:ascii="Sylfaen" w:hAnsi="Sylfaen" w:cs="Sylfaen"/>
                <w:b/>
                <w:sz w:val="20"/>
                <w:szCs w:val="20"/>
                <w:shd w:val="clear" w:color="auto" w:fill="FFFFFF"/>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10, თავი 11, (139-154გვერდი)</w:t>
            </w:r>
          </w:p>
          <w:p w14:paraId="158546C8" w14:textId="37FB5C85"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11(146-154გვერდი)</w:t>
            </w:r>
          </w:p>
        </w:tc>
      </w:tr>
      <w:tr w:rsidR="000C7540" w:rsidRPr="00A778A2" w14:paraId="7FD774B4" w14:textId="77777777" w:rsidTr="000620D9">
        <w:tc>
          <w:tcPr>
            <w:tcW w:w="2374" w:type="dxa"/>
            <w:tcBorders>
              <w:top w:val="single" w:sz="4" w:space="0" w:color="auto"/>
              <w:left w:val="single" w:sz="4" w:space="0" w:color="auto"/>
              <w:bottom w:val="single" w:sz="4" w:space="0" w:color="auto"/>
              <w:right w:val="single" w:sz="4" w:space="0" w:color="auto"/>
            </w:tcBorders>
          </w:tcPr>
          <w:p w14:paraId="3B578400"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276FC5E6" w14:textId="2A6D138B" w:rsidR="000C7540" w:rsidRPr="00A778A2" w:rsidRDefault="00257AC8" w:rsidP="000C7540">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0C7540" w:rsidRPr="00A778A2">
              <w:rPr>
                <w:rFonts w:ascii="Sylfaen" w:hAnsi="Sylfaen"/>
                <w:b/>
                <w:sz w:val="20"/>
                <w:szCs w:val="20"/>
                <w:lang w:val="ka-GE"/>
              </w:rPr>
              <w:t xml:space="preserve">9 </w:t>
            </w:r>
            <w:r w:rsidR="000C7540" w:rsidRPr="00A778A2">
              <w:rPr>
                <w:rFonts w:ascii="Sylfaen" w:eastAsia="Times New Roman" w:hAnsi="Sylfaen"/>
                <w:b/>
                <w:sz w:val="20"/>
                <w:szCs w:val="20"/>
                <w:lang w:val="ka-GE"/>
              </w:rPr>
              <w:t xml:space="preserve">დღე - ლექცია </w:t>
            </w:r>
            <w:r w:rsidR="000C7540" w:rsidRPr="00A778A2">
              <w:rPr>
                <w:rFonts w:ascii="Sylfaen" w:eastAsia="Times New Roman" w:hAnsi="Sylfaen"/>
                <w:b/>
                <w:sz w:val="20"/>
                <w:szCs w:val="20"/>
              </w:rPr>
              <w:t>1</w:t>
            </w:r>
            <w:r w:rsidR="000C7540" w:rsidRPr="00A778A2">
              <w:rPr>
                <w:rFonts w:ascii="Sylfaen" w:eastAsia="Times New Roman" w:hAnsi="Sylfaen"/>
                <w:b/>
                <w:sz w:val="20"/>
                <w:szCs w:val="20"/>
                <w:lang w:val="ka-GE"/>
              </w:rPr>
              <w:t xml:space="preserve"> სთ. </w:t>
            </w:r>
          </w:p>
          <w:p w14:paraId="0607D07D"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lang w:val="ka-GE"/>
              </w:rPr>
              <w:t>ხანდაზმულთა ფარმაკოთერაპია</w:t>
            </w:r>
          </w:p>
          <w:p w14:paraId="74D60D45" w14:textId="77777777" w:rsidR="000C7540" w:rsidRPr="00A778A2" w:rsidRDefault="000C7540" w:rsidP="000C7540">
            <w:pPr>
              <w:spacing w:after="0" w:line="276" w:lineRule="auto"/>
              <w:rPr>
                <w:rFonts w:ascii="AcadNusx" w:hAnsi="AcadNusx"/>
                <w:b/>
                <w:sz w:val="20"/>
                <w:szCs w:val="20"/>
                <w:lang w:val="it-IT"/>
              </w:rPr>
            </w:pPr>
            <w:proofErr w:type="spellStart"/>
            <w:r w:rsidRPr="00A778A2">
              <w:rPr>
                <w:rFonts w:ascii="Sylfaen" w:hAnsi="Sylfaen"/>
                <w:b/>
                <w:sz w:val="20"/>
                <w:szCs w:val="20"/>
              </w:rPr>
              <w:t>პრაქტიკული</w:t>
            </w:r>
            <w:proofErr w:type="spellEnd"/>
            <w:r w:rsidRPr="00A778A2">
              <w:rPr>
                <w:rFonts w:ascii="Sylfaen" w:hAnsi="Sylfaen"/>
                <w:b/>
                <w:sz w:val="20"/>
                <w:szCs w:val="20"/>
                <w:lang w:val="it-IT"/>
              </w:rPr>
              <w:t xml:space="preserve"> </w:t>
            </w:r>
            <w:proofErr w:type="spellStart"/>
            <w:r w:rsidRPr="00A778A2">
              <w:rPr>
                <w:rFonts w:ascii="Sylfaen" w:hAnsi="Sylfaen"/>
                <w:b/>
                <w:sz w:val="20"/>
                <w:szCs w:val="20"/>
              </w:rPr>
              <w:t>მეცადინეობა</w:t>
            </w:r>
            <w:proofErr w:type="spellEnd"/>
            <w:r w:rsidRPr="00A778A2">
              <w:rPr>
                <w:rFonts w:ascii="Sylfaen" w:hAnsi="Sylfaen"/>
                <w:b/>
                <w:sz w:val="20"/>
                <w:szCs w:val="20"/>
                <w:lang w:val="it-IT"/>
              </w:rPr>
              <w:t xml:space="preserve"> – </w:t>
            </w:r>
            <w:r w:rsidRPr="00A778A2">
              <w:rPr>
                <w:rFonts w:ascii="Sylfaen" w:hAnsi="Sylfaen"/>
                <w:b/>
                <w:sz w:val="20"/>
                <w:szCs w:val="20"/>
                <w:lang w:val="ka-GE"/>
              </w:rPr>
              <w:t xml:space="preserve">3 </w:t>
            </w:r>
            <w:proofErr w:type="spellStart"/>
            <w:r w:rsidRPr="00A778A2">
              <w:rPr>
                <w:rFonts w:ascii="Sylfaen" w:hAnsi="Sylfaen"/>
                <w:b/>
                <w:sz w:val="20"/>
                <w:szCs w:val="20"/>
              </w:rPr>
              <w:t>სთ</w:t>
            </w:r>
            <w:proofErr w:type="spellEnd"/>
            <w:r w:rsidRPr="00A778A2">
              <w:rPr>
                <w:rFonts w:ascii="Sylfaen" w:hAnsi="Sylfaen"/>
                <w:b/>
                <w:sz w:val="20"/>
                <w:szCs w:val="20"/>
                <w:lang w:val="it-IT"/>
              </w:rPr>
              <w:t>.</w:t>
            </w:r>
          </w:p>
          <w:p w14:paraId="52C8034E"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b/>
                <w:sz w:val="20"/>
                <w:szCs w:val="20"/>
                <w:lang w:val="ka-GE"/>
              </w:rPr>
              <w:lastRenderedPageBreak/>
              <w:t xml:space="preserve"> </w:t>
            </w: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6E307E6A" w14:textId="16C0D5C8"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გერიატრიული ფარმაკოლოგია და წამლის დანიშვნის თავისებურებები</w:t>
            </w:r>
          </w:p>
          <w:p w14:paraId="5E33AF43" w14:textId="5EA95412" w:rsidR="000C7540" w:rsidRPr="00A778A2" w:rsidRDefault="000C7540" w:rsidP="000C7540">
            <w:pPr>
              <w:spacing w:after="0" w:line="276" w:lineRule="auto"/>
              <w:jc w:val="both"/>
              <w:rPr>
                <w:rFonts w:ascii="Sylfaen" w:hAnsi="Sylfaen"/>
                <w:b/>
                <w:sz w:val="20"/>
                <w:szCs w:val="20"/>
                <w:lang w:val="ka-GE"/>
              </w:rPr>
            </w:pPr>
            <w:proofErr w:type="spellStart"/>
            <w:r w:rsidRPr="00A778A2">
              <w:rPr>
                <w:rFonts w:ascii="Sylfaen" w:hAnsi="Sylfaen" w:cs="Sylfaen"/>
                <w:b/>
                <w:sz w:val="20"/>
                <w:szCs w:val="20"/>
                <w:shd w:val="clear" w:color="auto" w:fill="FFFFFF"/>
              </w:rPr>
              <w:t>სიმონია</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ანდრონიკაშვილი</w:t>
            </w:r>
            <w:proofErr w:type="spellEnd"/>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proofErr w:type="spellStart"/>
            <w:r w:rsidRPr="00A778A2">
              <w:rPr>
                <w:rFonts w:ascii="Sylfaen" w:hAnsi="Sylfaen" w:cs="Sylfaen"/>
                <w:b/>
                <w:sz w:val="20"/>
                <w:szCs w:val="20"/>
                <w:shd w:val="clear" w:color="auto" w:fill="FFFFFF"/>
              </w:rPr>
              <w:t>კლინიკური</w:t>
            </w:r>
            <w:proofErr w:type="spellEnd"/>
            <w:r w:rsidRPr="00A778A2">
              <w:rPr>
                <w:rFonts w:ascii="Sylfaen" w:hAnsi="Sylfaen"/>
                <w:b/>
                <w:sz w:val="20"/>
                <w:szCs w:val="20"/>
                <w:shd w:val="clear" w:color="auto" w:fill="FFFFFF"/>
              </w:rPr>
              <w:t xml:space="preserve"> </w:t>
            </w:r>
            <w:proofErr w:type="spellStart"/>
            <w:r w:rsidRPr="00A778A2">
              <w:rPr>
                <w:rFonts w:ascii="Sylfaen" w:hAnsi="Sylfaen" w:cs="Sylfaen"/>
                <w:b/>
                <w:sz w:val="20"/>
                <w:szCs w:val="20"/>
                <w:shd w:val="clear" w:color="auto" w:fill="FFFFFF"/>
              </w:rPr>
              <w:t>გერიატრია</w:t>
            </w:r>
            <w:proofErr w:type="spellEnd"/>
            <w:r w:rsidRPr="00A778A2">
              <w:rPr>
                <w:rFonts w:ascii="Sylfaen" w:hAnsi="Sylfaen" w:cs="Sylfaen"/>
                <w:b/>
                <w:sz w:val="20"/>
                <w:szCs w:val="20"/>
                <w:shd w:val="clear" w:color="auto" w:fill="FFFFFF"/>
                <w:lang w:val="ka-GE"/>
              </w:rPr>
              <w:t xml:space="preserve"> თავი 13, (179-209 გვერდი)</w:t>
            </w:r>
          </w:p>
        </w:tc>
      </w:tr>
      <w:tr w:rsidR="000C7540" w:rsidRPr="00A778A2" w14:paraId="107AC3F8" w14:textId="77777777" w:rsidTr="00257AC8">
        <w:trPr>
          <w:trHeight w:val="629"/>
        </w:trPr>
        <w:tc>
          <w:tcPr>
            <w:tcW w:w="10060" w:type="dxa"/>
            <w:gridSpan w:val="2"/>
            <w:tcBorders>
              <w:top w:val="single" w:sz="4" w:space="0" w:color="auto"/>
              <w:left w:val="single" w:sz="4" w:space="0" w:color="auto"/>
              <w:bottom w:val="single" w:sz="4" w:space="0" w:color="auto"/>
              <w:right w:val="single" w:sz="4" w:space="0" w:color="auto"/>
            </w:tcBorders>
          </w:tcPr>
          <w:p w14:paraId="07A515A8" w14:textId="77777777" w:rsidR="000C7540" w:rsidRPr="00A778A2" w:rsidRDefault="000C7540" w:rsidP="000C7540">
            <w:pPr>
              <w:spacing w:after="0" w:line="276" w:lineRule="auto"/>
              <w:jc w:val="center"/>
              <w:rPr>
                <w:rFonts w:ascii="Sylfaen" w:hAnsi="Sylfaen"/>
                <w:b/>
                <w:sz w:val="20"/>
                <w:szCs w:val="20"/>
                <w:u w:color="FF0000"/>
              </w:rPr>
            </w:pPr>
          </w:p>
          <w:p w14:paraId="633C6FAC" w14:textId="63B287B3" w:rsidR="000C7540" w:rsidRPr="00A778A2" w:rsidRDefault="00257AC8" w:rsidP="000C7540">
            <w:pPr>
              <w:spacing w:after="0" w:line="276" w:lineRule="auto"/>
              <w:jc w:val="center"/>
              <w:rPr>
                <w:rFonts w:ascii="Sylfaen" w:hAnsi="Sylfaen"/>
                <w:b/>
                <w:u w:color="FF0000"/>
                <w:lang w:val="ka-GE"/>
              </w:rPr>
            </w:pPr>
            <w:r>
              <w:rPr>
                <w:rFonts w:ascii="Sylfaen" w:hAnsi="Sylfaen"/>
                <w:b/>
                <w:sz w:val="20"/>
                <w:szCs w:val="20"/>
                <w:lang w:val="ka-GE"/>
              </w:rPr>
              <w:t xml:space="preserve">მე - </w:t>
            </w:r>
            <w:r w:rsidR="000C7540" w:rsidRPr="00A778A2">
              <w:rPr>
                <w:rFonts w:ascii="Sylfaen" w:hAnsi="Sylfaen"/>
                <w:b/>
                <w:u w:color="FF0000"/>
              </w:rPr>
              <w:t>12</w:t>
            </w:r>
            <w:r w:rsidR="000C7540" w:rsidRPr="00A778A2">
              <w:rPr>
                <w:rFonts w:ascii="Sylfaen" w:hAnsi="Sylfaen"/>
                <w:b/>
                <w:u w:color="FF0000"/>
                <w:lang w:val="ka-GE"/>
              </w:rPr>
              <w:t xml:space="preserve">  დღე</w:t>
            </w:r>
            <w:r w:rsidR="000C7540" w:rsidRPr="00A778A2">
              <w:rPr>
                <w:rFonts w:ascii="Sylfaen" w:hAnsi="Sylfaen"/>
                <w:b/>
                <w:u w:color="FF0000"/>
              </w:rPr>
              <w:t xml:space="preserve"> </w:t>
            </w:r>
            <w:r w:rsidR="000C7540" w:rsidRPr="00A778A2">
              <w:rPr>
                <w:rFonts w:ascii="Sylfaen" w:hAnsi="Sylfaen"/>
                <w:b/>
                <w:u w:color="FF0000"/>
                <w:lang w:val="ka-GE"/>
              </w:rPr>
              <w:t>- დასკვნითი</w:t>
            </w:r>
            <w:r w:rsidR="000C7540" w:rsidRPr="00A778A2">
              <w:rPr>
                <w:rFonts w:ascii="Sylfaen" w:hAnsi="Sylfaen"/>
                <w:b/>
                <w:lang w:val="ka-GE"/>
              </w:rPr>
              <w:t xml:space="preserve"> </w:t>
            </w:r>
            <w:r w:rsidR="000C7540" w:rsidRPr="00A778A2">
              <w:rPr>
                <w:rFonts w:ascii="Sylfaen" w:hAnsi="Sylfaen"/>
                <w:b/>
                <w:u w:color="FF0000"/>
                <w:lang w:val="ka-GE"/>
              </w:rPr>
              <w:t>გამოცდა</w:t>
            </w:r>
            <w:r w:rsidR="000C7540" w:rsidRPr="00A778A2">
              <w:rPr>
                <w:rFonts w:ascii="Sylfaen" w:hAnsi="Sylfaen"/>
                <w:b/>
                <w:u w:color="FF0000"/>
              </w:rPr>
              <w:t xml:space="preserve"> </w:t>
            </w:r>
            <w:r w:rsidR="000C7540" w:rsidRPr="00A778A2">
              <w:rPr>
                <w:rFonts w:ascii="Sylfaen" w:hAnsi="Sylfaen"/>
                <w:b/>
                <w:u w:color="FF0000"/>
                <w:lang w:val="ka-GE"/>
              </w:rPr>
              <w:t>-</w:t>
            </w:r>
            <w:r w:rsidR="000C7540" w:rsidRPr="00A778A2">
              <w:rPr>
                <w:rFonts w:ascii="Sylfaen" w:hAnsi="Sylfaen"/>
                <w:b/>
                <w:u w:color="FF0000"/>
              </w:rPr>
              <w:t xml:space="preserve"> </w:t>
            </w:r>
            <w:r w:rsidR="000C7540" w:rsidRPr="00A778A2">
              <w:rPr>
                <w:rFonts w:ascii="Sylfaen" w:hAnsi="Sylfaen"/>
                <w:b/>
                <w:u w:color="FF0000"/>
                <w:lang w:val="ka-GE"/>
              </w:rPr>
              <w:t>2სთ.</w:t>
            </w:r>
          </w:p>
          <w:p w14:paraId="209508AE" w14:textId="77777777" w:rsidR="000C7540" w:rsidRPr="00A778A2" w:rsidRDefault="000C7540" w:rsidP="000C7540">
            <w:pPr>
              <w:spacing w:after="0" w:line="276" w:lineRule="auto"/>
              <w:jc w:val="center"/>
              <w:rPr>
                <w:rFonts w:ascii="Sylfaen" w:hAnsi="Sylfaen"/>
                <w:sz w:val="20"/>
                <w:szCs w:val="20"/>
                <w:lang w:val="ka-GE"/>
              </w:rPr>
            </w:pPr>
          </w:p>
        </w:tc>
      </w:tr>
      <w:tr w:rsidR="000C7540" w:rsidRPr="00A778A2" w14:paraId="744B275E" w14:textId="77777777" w:rsidTr="000620D9">
        <w:tc>
          <w:tcPr>
            <w:tcW w:w="2374" w:type="dxa"/>
            <w:tcBorders>
              <w:top w:val="single" w:sz="4" w:space="0" w:color="auto"/>
              <w:left w:val="single" w:sz="4" w:space="0" w:color="auto"/>
              <w:bottom w:val="single" w:sz="4" w:space="0" w:color="auto"/>
              <w:right w:val="single" w:sz="4" w:space="0" w:color="auto"/>
            </w:tcBorders>
          </w:tcPr>
          <w:p w14:paraId="50BCC2E1" w14:textId="77777777" w:rsidR="000C7540" w:rsidRPr="00A778A2" w:rsidRDefault="000C7540" w:rsidP="000C7540">
            <w:pPr>
              <w:spacing w:after="0" w:line="276" w:lineRule="auto"/>
              <w:rPr>
                <w:rFonts w:ascii="Sylfaen" w:hAnsi="Sylfaen"/>
                <w:b/>
                <w:sz w:val="20"/>
                <w:szCs w:val="20"/>
                <w:lang w:val="ka-GE"/>
              </w:rPr>
            </w:pPr>
            <w:r w:rsidRPr="00A778A2">
              <w:rPr>
                <w:rFonts w:ascii="Sylfaen" w:hAnsi="Sylfaen" w:cs="Sylfaen"/>
                <w:b/>
                <w:sz w:val="20"/>
                <w:szCs w:val="20"/>
                <w:lang w:val="ka-GE"/>
              </w:rPr>
              <w:t>სასწავლო</w:t>
            </w:r>
            <w:r w:rsidRPr="00A778A2">
              <w:rPr>
                <w:rFonts w:ascii="Sylfaen" w:hAnsi="Sylfaen"/>
                <w:b/>
                <w:sz w:val="20"/>
                <w:szCs w:val="20"/>
                <w:lang w:val="ka-GE"/>
              </w:rPr>
              <w:t xml:space="preserve"> კურსის </w:t>
            </w:r>
            <w:proofErr w:type="spellStart"/>
            <w:r w:rsidRPr="00A778A2">
              <w:rPr>
                <w:rFonts w:ascii="Sylfaen" w:eastAsia="Times New Roman" w:hAnsi="Sylfaen"/>
                <w:b/>
                <w:sz w:val="20"/>
                <w:szCs w:val="20"/>
              </w:rPr>
              <w:t>განხორციელებისათვის</w:t>
            </w:r>
            <w:proofErr w:type="spellEnd"/>
            <w:r w:rsidRPr="00A778A2">
              <w:rPr>
                <w:rFonts w:ascii="Sylfaen" w:eastAsia="Times New Roman" w:hAnsi="Sylfaen"/>
                <w:b/>
                <w:sz w:val="20"/>
                <w:szCs w:val="20"/>
              </w:rPr>
              <w:t xml:space="preserve">  </w:t>
            </w:r>
            <w:proofErr w:type="spellStart"/>
            <w:r w:rsidRPr="00A778A2">
              <w:rPr>
                <w:rFonts w:ascii="Sylfaen" w:eastAsia="Times New Roman" w:hAnsi="Sylfaen"/>
                <w:b/>
                <w:sz w:val="20"/>
                <w:szCs w:val="20"/>
              </w:rPr>
              <w:t>აუცილებელი</w:t>
            </w:r>
            <w:proofErr w:type="spellEnd"/>
            <w:r w:rsidRPr="00A778A2">
              <w:rPr>
                <w:rFonts w:ascii="Sylfaen" w:eastAsia="Times New Roman" w:hAnsi="Sylfaen"/>
                <w:b/>
                <w:sz w:val="20"/>
                <w:szCs w:val="20"/>
              </w:rPr>
              <w:t xml:space="preserve">  </w:t>
            </w:r>
            <w:proofErr w:type="spellStart"/>
            <w:r w:rsidRPr="00A778A2">
              <w:rPr>
                <w:rFonts w:ascii="Sylfaen" w:eastAsia="Times New Roman" w:hAnsi="Sylfaen"/>
                <w:b/>
                <w:sz w:val="20"/>
                <w:szCs w:val="20"/>
              </w:rPr>
              <w:t>მატერიალურ</w:t>
            </w:r>
            <w:proofErr w:type="spellEnd"/>
            <w:r w:rsidRPr="00A778A2">
              <w:rPr>
                <w:rFonts w:ascii="Sylfaen" w:eastAsia="Times New Roman" w:hAnsi="Sylfaen"/>
                <w:b/>
                <w:sz w:val="20"/>
                <w:szCs w:val="20"/>
                <w:lang w:val="ka-GE"/>
              </w:rPr>
              <w:t xml:space="preserve">-ტექნიკური </w:t>
            </w:r>
            <w:proofErr w:type="spellStart"/>
            <w:r w:rsidRPr="00A778A2">
              <w:rPr>
                <w:rFonts w:ascii="Sylfaen" w:eastAsia="Times New Roman" w:hAnsi="Sylfaen"/>
                <w:b/>
                <w:sz w:val="20"/>
                <w:szCs w:val="20"/>
              </w:rPr>
              <w:t>რესურსები</w:t>
            </w:r>
            <w:proofErr w:type="spellEnd"/>
          </w:p>
          <w:p w14:paraId="748D1E02" w14:textId="77777777" w:rsidR="000C7540" w:rsidRPr="00A778A2" w:rsidRDefault="000C7540" w:rsidP="000C7540">
            <w:pPr>
              <w:spacing w:after="0" w:line="276" w:lineRule="auto"/>
              <w:jc w:val="both"/>
              <w:rPr>
                <w:rFonts w:ascii="Sylfaen" w:hAnsi="Sylfaen"/>
                <w:b/>
                <w:sz w:val="20"/>
                <w:szCs w:val="20"/>
                <w:lang w:val="ka-GE"/>
              </w:rPr>
            </w:pPr>
          </w:p>
        </w:tc>
        <w:tc>
          <w:tcPr>
            <w:tcW w:w="7686" w:type="dxa"/>
            <w:tcBorders>
              <w:top w:val="single" w:sz="4" w:space="0" w:color="auto"/>
              <w:left w:val="single" w:sz="4" w:space="0" w:color="auto"/>
              <w:bottom w:val="single" w:sz="4" w:space="0" w:color="auto"/>
              <w:right w:val="single" w:sz="4" w:space="0" w:color="auto"/>
            </w:tcBorders>
          </w:tcPr>
          <w:p w14:paraId="6C7033CB" w14:textId="77777777" w:rsidR="000C7540" w:rsidRPr="00A778A2" w:rsidRDefault="000C7540" w:rsidP="000C7540">
            <w:pPr>
              <w:spacing w:after="0" w:line="360" w:lineRule="auto"/>
              <w:rPr>
                <w:rFonts w:ascii="Sylfaen" w:hAnsi="Sylfaen" w:cs="Sylfaen"/>
                <w:sz w:val="20"/>
                <w:szCs w:val="20"/>
                <w:lang w:val="ka-GE"/>
              </w:rPr>
            </w:pPr>
            <w:r w:rsidRPr="00A778A2">
              <w:rPr>
                <w:sz w:val="24"/>
                <w:lang w:val="ka-GE"/>
              </w:rPr>
              <w:t xml:space="preserve">* </w:t>
            </w:r>
            <w:r w:rsidRPr="00A778A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934A92D" w14:textId="3BD68BC2" w:rsidR="000C7540" w:rsidRPr="00A778A2" w:rsidRDefault="000C7540" w:rsidP="000C7540">
            <w:pPr>
              <w:spacing w:after="0" w:line="360" w:lineRule="auto"/>
              <w:jc w:val="both"/>
              <w:rPr>
                <w:rFonts w:ascii="Sylfaen" w:hAnsi="Sylfaen" w:cs="Sylfaen"/>
                <w:sz w:val="20"/>
                <w:szCs w:val="20"/>
                <w:lang w:val="ka-GE"/>
              </w:rPr>
            </w:pPr>
            <w:bookmarkStart w:id="1" w:name="_Hlk106118660"/>
            <w:r w:rsidRPr="00A778A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A778A2">
              <w:rPr>
                <w:rFonts w:ascii="Sylfaen" w:hAnsi="Sylfaen" w:cs="Sylfaen"/>
                <w:sz w:val="20"/>
                <w:szCs w:val="20"/>
                <w:lang w:val="ka-GE"/>
              </w:rPr>
              <w:softHyphen/>
              <w:t>კური/პრაქტი</w:t>
            </w:r>
            <w:r w:rsidRPr="00A778A2">
              <w:rPr>
                <w:rFonts w:ascii="Sylfaen" w:hAnsi="Sylfaen" w:cs="Sylfaen"/>
                <w:sz w:val="20"/>
                <w:szCs w:val="20"/>
                <w:lang w:val="ka-GE"/>
              </w:rPr>
              <w:softHyphen/>
              <w:t>კული უნარები ათვისებული იქნება მულაჟების ბაზაზე.</w:t>
            </w:r>
            <w:bookmarkEnd w:id="1"/>
          </w:p>
        </w:tc>
      </w:tr>
      <w:tr w:rsidR="000C7540" w:rsidRPr="00A778A2" w14:paraId="2C3D3602" w14:textId="77777777" w:rsidTr="000620D9">
        <w:tc>
          <w:tcPr>
            <w:tcW w:w="2374" w:type="dxa"/>
            <w:tcBorders>
              <w:top w:val="single" w:sz="4" w:space="0" w:color="auto"/>
              <w:left w:val="single" w:sz="4" w:space="0" w:color="auto"/>
              <w:bottom w:val="single" w:sz="4" w:space="0" w:color="auto"/>
              <w:right w:val="single" w:sz="4" w:space="0" w:color="auto"/>
            </w:tcBorders>
          </w:tcPr>
          <w:p w14:paraId="02324374"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lang w:val="ka-GE"/>
              </w:rPr>
              <w:t>სწავლების ფორმატი</w:t>
            </w:r>
          </w:p>
          <w:p w14:paraId="5D5267D2" w14:textId="77777777" w:rsidR="000C7540" w:rsidRPr="00A778A2" w:rsidRDefault="000C7540" w:rsidP="000C7540">
            <w:pPr>
              <w:spacing w:after="0" w:line="276" w:lineRule="auto"/>
              <w:rPr>
                <w:rFonts w:ascii="Sylfaen" w:hAnsi="Sylfaen" w:cs="Sylfaen"/>
                <w:b/>
                <w:sz w:val="20"/>
                <w:szCs w:val="20"/>
                <w:lang w:val="ka-GE"/>
              </w:rPr>
            </w:pPr>
          </w:p>
        </w:tc>
        <w:tc>
          <w:tcPr>
            <w:tcW w:w="7686" w:type="dxa"/>
            <w:tcBorders>
              <w:top w:val="single" w:sz="4" w:space="0" w:color="auto"/>
              <w:left w:val="single" w:sz="4" w:space="0" w:color="auto"/>
              <w:bottom w:val="single" w:sz="4" w:space="0" w:color="auto"/>
              <w:right w:val="single" w:sz="4" w:space="0" w:color="auto"/>
            </w:tcBorders>
          </w:tcPr>
          <w:p w14:paraId="3D65C35A"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lang w:val="ka-GE"/>
              </w:rPr>
              <w:t>კურსის</w:t>
            </w:r>
            <w:r w:rsidRPr="00A778A2">
              <w:rPr>
                <w:sz w:val="20"/>
                <w:szCs w:val="20"/>
                <w:lang w:val="ka-GE"/>
              </w:rPr>
              <w:t xml:space="preserve"> </w:t>
            </w:r>
            <w:r w:rsidRPr="00A778A2">
              <w:rPr>
                <w:rFonts w:ascii="Sylfaen" w:hAnsi="Sylfaen" w:cs="Sylfaen"/>
                <w:sz w:val="20"/>
                <w:szCs w:val="20"/>
                <w:lang w:val="ka-GE"/>
              </w:rPr>
              <w:t>სწავლების</w:t>
            </w:r>
            <w:r w:rsidRPr="00A778A2">
              <w:rPr>
                <w:sz w:val="20"/>
                <w:szCs w:val="20"/>
                <w:lang w:val="ka-GE"/>
              </w:rPr>
              <w:t xml:space="preserve"> </w:t>
            </w:r>
            <w:r w:rsidRPr="00A778A2">
              <w:rPr>
                <w:rFonts w:ascii="Sylfaen" w:hAnsi="Sylfaen" w:cs="Sylfaen"/>
                <w:sz w:val="20"/>
                <w:szCs w:val="20"/>
                <w:lang w:val="ka-GE"/>
              </w:rPr>
              <w:t>ძირითადი</w:t>
            </w:r>
            <w:r w:rsidRPr="00A778A2">
              <w:rPr>
                <w:sz w:val="20"/>
                <w:szCs w:val="20"/>
                <w:lang w:val="ka-GE"/>
              </w:rPr>
              <w:t xml:space="preserve"> </w:t>
            </w:r>
            <w:r w:rsidRPr="00A778A2">
              <w:rPr>
                <w:rFonts w:ascii="Sylfaen" w:hAnsi="Sylfaen" w:cs="Sylfaen"/>
                <w:sz w:val="20"/>
                <w:szCs w:val="20"/>
                <w:lang w:val="ka-GE"/>
              </w:rPr>
              <w:t>ფორმაა:</w:t>
            </w:r>
            <w:r w:rsidRPr="00A778A2">
              <w:rPr>
                <w:sz w:val="20"/>
                <w:szCs w:val="20"/>
                <w:lang w:val="ka-GE"/>
              </w:rPr>
              <w:t xml:space="preserve"> </w:t>
            </w:r>
            <w:r w:rsidRPr="00A778A2">
              <w:rPr>
                <w:rFonts w:ascii="Sylfaen" w:hAnsi="Sylfaen" w:cs="Sylfaen"/>
                <w:sz w:val="20"/>
                <w:szCs w:val="20"/>
                <w:lang w:val="ka-GE"/>
              </w:rPr>
              <w:t>ლექცია</w:t>
            </w:r>
            <w:r w:rsidRPr="00A778A2">
              <w:rPr>
                <w:rFonts w:ascii="Sylfaen" w:hAnsi="Sylfaen"/>
                <w:sz w:val="20"/>
                <w:szCs w:val="20"/>
                <w:lang w:val="ka-GE"/>
              </w:rPr>
              <w:t xml:space="preserve"> </w:t>
            </w:r>
            <w:r w:rsidRPr="00A778A2">
              <w:rPr>
                <w:rFonts w:ascii="Sylfaen" w:hAnsi="Sylfaen" w:cs="Sylfaen"/>
                <w:sz w:val="20"/>
                <w:szCs w:val="20"/>
                <w:lang w:val="ka-GE"/>
              </w:rPr>
              <w:t xml:space="preserve"> და</w:t>
            </w:r>
            <w:r w:rsidRPr="00A778A2">
              <w:rPr>
                <w:sz w:val="20"/>
                <w:szCs w:val="20"/>
                <w:lang w:val="ka-GE"/>
              </w:rPr>
              <w:t xml:space="preserve">  </w:t>
            </w:r>
            <w:r w:rsidRPr="00A778A2">
              <w:rPr>
                <w:rFonts w:ascii="Sylfaen" w:hAnsi="Sylfaen" w:cs="Sylfaen"/>
                <w:sz w:val="20"/>
                <w:szCs w:val="20"/>
                <w:lang w:val="ka-GE"/>
              </w:rPr>
              <w:t>პრაქტიკული</w:t>
            </w:r>
            <w:r w:rsidRPr="00A778A2">
              <w:rPr>
                <w:sz w:val="20"/>
                <w:szCs w:val="20"/>
                <w:lang w:val="ka-GE"/>
              </w:rPr>
              <w:t xml:space="preserve"> </w:t>
            </w:r>
            <w:r w:rsidRPr="00A778A2">
              <w:rPr>
                <w:rFonts w:ascii="Sylfaen" w:hAnsi="Sylfaen" w:cs="Sylfaen"/>
                <w:sz w:val="20"/>
                <w:szCs w:val="20"/>
                <w:lang w:val="ka-GE"/>
              </w:rPr>
              <w:t xml:space="preserve">მეცადინეობები. </w:t>
            </w:r>
          </w:p>
          <w:p w14:paraId="040418EF" w14:textId="77777777" w:rsidR="000C7540" w:rsidRPr="00A778A2" w:rsidRDefault="000C7540" w:rsidP="000C7540">
            <w:pPr>
              <w:spacing w:after="0" w:line="276" w:lineRule="auto"/>
              <w:rPr>
                <w:rFonts w:ascii="Sylfaen" w:hAnsi="Sylfaen" w:cs="Sylfaen"/>
                <w:sz w:val="20"/>
                <w:szCs w:val="20"/>
              </w:rPr>
            </w:pPr>
          </w:p>
        </w:tc>
      </w:tr>
      <w:tr w:rsidR="000C7540" w:rsidRPr="00A778A2" w14:paraId="121D6027"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434DB282" w14:textId="77777777" w:rsidR="000C7540" w:rsidRPr="00A778A2" w:rsidRDefault="000C7540" w:rsidP="000C7540">
            <w:pPr>
              <w:spacing w:after="0" w:line="276" w:lineRule="auto"/>
              <w:jc w:val="both"/>
              <w:rPr>
                <w:rFonts w:ascii="Sylfaen" w:hAnsi="Sylfaen"/>
                <w:b/>
                <w:sz w:val="20"/>
                <w:szCs w:val="20"/>
              </w:rPr>
            </w:pPr>
            <w:proofErr w:type="spellStart"/>
            <w:r w:rsidRPr="00A778A2">
              <w:rPr>
                <w:rFonts w:ascii="Sylfaen" w:hAnsi="Sylfaen"/>
                <w:b/>
                <w:sz w:val="20"/>
                <w:szCs w:val="20"/>
              </w:rPr>
              <w:t>სწავლების</w:t>
            </w:r>
            <w:proofErr w:type="spellEnd"/>
            <w:r w:rsidRPr="00A778A2">
              <w:rPr>
                <w:rFonts w:ascii="Sylfaen" w:hAnsi="Sylfaen"/>
                <w:b/>
                <w:sz w:val="20"/>
                <w:szCs w:val="20"/>
                <w:lang w:val="ka-GE"/>
              </w:rPr>
              <w:t>/</w:t>
            </w:r>
            <w:proofErr w:type="spellStart"/>
            <w:r w:rsidRPr="00A778A2">
              <w:rPr>
                <w:rFonts w:ascii="Sylfaen" w:hAnsi="Sylfaen"/>
                <w:b/>
                <w:sz w:val="20"/>
                <w:szCs w:val="20"/>
              </w:rPr>
              <w:t>სწავლის</w:t>
            </w:r>
            <w:proofErr w:type="spellEnd"/>
            <w:r w:rsidRPr="00A778A2">
              <w:rPr>
                <w:rFonts w:ascii="Sylfaen" w:hAnsi="Sylfaen"/>
                <w:b/>
                <w:sz w:val="20"/>
                <w:szCs w:val="20"/>
              </w:rPr>
              <w:t xml:space="preserve"> </w:t>
            </w:r>
            <w:proofErr w:type="spellStart"/>
            <w:r w:rsidRPr="00A778A2">
              <w:rPr>
                <w:rFonts w:ascii="Sylfaen" w:hAnsi="Sylfaen"/>
                <w:b/>
                <w:sz w:val="20"/>
                <w:szCs w:val="20"/>
              </w:rPr>
              <w:t>მეთოდები</w:t>
            </w:r>
            <w:proofErr w:type="spellEnd"/>
          </w:p>
        </w:tc>
        <w:tc>
          <w:tcPr>
            <w:tcW w:w="7686" w:type="dxa"/>
            <w:tcBorders>
              <w:top w:val="single" w:sz="4" w:space="0" w:color="auto"/>
              <w:left w:val="single" w:sz="4" w:space="0" w:color="auto"/>
              <w:bottom w:val="single" w:sz="4" w:space="0" w:color="auto"/>
              <w:right w:val="single" w:sz="4" w:space="0" w:color="auto"/>
            </w:tcBorders>
            <w:hideMark/>
          </w:tcPr>
          <w:p w14:paraId="16C5FF85" w14:textId="77777777" w:rsidR="000C7540" w:rsidRPr="00A778A2" w:rsidRDefault="000C7540" w:rsidP="00257AC8">
            <w:pPr>
              <w:spacing w:after="0" w:line="276" w:lineRule="auto"/>
              <w:jc w:val="both"/>
              <w:rPr>
                <w:rFonts w:ascii="Sylfaen" w:eastAsia="Times New Roman" w:hAnsi="Sylfaen"/>
                <w:sz w:val="20"/>
                <w:szCs w:val="20"/>
                <w:lang w:val="ka-GE"/>
              </w:rPr>
            </w:pPr>
            <w:r w:rsidRPr="00A778A2">
              <w:rPr>
                <w:rFonts w:ascii="Sylfaen" w:eastAsia="Times New Roman" w:hAnsi="Sylfaen"/>
                <w:sz w:val="20"/>
                <w:szCs w:val="20"/>
                <w:lang w:val="ka-GE"/>
              </w:rPr>
              <w:t xml:space="preserve">ლექციები მიმდინარეობს ინტერაქტიურ რეჟიმში. </w:t>
            </w:r>
            <w:proofErr w:type="spellStart"/>
            <w:r w:rsidRPr="00A778A2">
              <w:rPr>
                <w:rFonts w:ascii="Sylfaen" w:eastAsia="Times New Roman" w:hAnsi="Sylfaen" w:cs="Sylfaen"/>
                <w:sz w:val="20"/>
                <w:szCs w:val="20"/>
              </w:rPr>
              <w:t>პრაქტიკული</w:t>
            </w:r>
            <w:proofErr w:type="spellEnd"/>
            <w:r w:rsidRPr="00A778A2">
              <w:rPr>
                <w:rFonts w:ascii="Calibri" w:eastAsia="Times New Roman" w:hAnsi="Calibri"/>
                <w:sz w:val="20"/>
                <w:szCs w:val="20"/>
              </w:rPr>
              <w:t xml:space="preserve"> </w:t>
            </w:r>
            <w:proofErr w:type="spellStart"/>
            <w:proofErr w:type="gramStart"/>
            <w:r w:rsidRPr="00A778A2">
              <w:rPr>
                <w:rFonts w:ascii="Sylfaen" w:eastAsia="Times New Roman" w:hAnsi="Sylfaen" w:cs="Sylfaen"/>
                <w:sz w:val="20"/>
                <w:szCs w:val="20"/>
              </w:rPr>
              <w:t>მეცადინეობები</w:t>
            </w:r>
            <w:proofErr w:type="spellEnd"/>
            <w:r w:rsidRPr="00A778A2">
              <w:rPr>
                <w:rFonts w:ascii="Sylfaen" w:eastAsia="Times New Roman" w:hAnsi="Sylfaen" w:cs="Sylfaen"/>
                <w:sz w:val="20"/>
                <w:szCs w:val="20"/>
                <w:lang w:val="ka-GE"/>
              </w:rPr>
              <w:t xml:space="preserve"> </w:t>
            </w:r>
            <w:r w:rsidRPr="00A778A2">
              <w:rPr>
                <w:rFonts w:ascii="Calibri" w:eastAsia="Times New Roman" w:hAnsi="Calibri"/>
                <w:sz w:val="20"/>
                <w:szCs w:val="20"/>
              </w:rPr>
              <w:t xml:space="preserve"> </w:t>
            </w:r>
            <w:r w:rsidRPr="00A778A2">
              <w:rPr>
                <w:rFonts w:ascii="Sylfaen" w:eastAsia="Times New Roman" w:hAnsi="Sylfaen" w:cs="Sylfaen"/>
                <w:sz w:val="20"/>
                <w:szCs w:val="20"/>
                <w:lang w:val="ka-GE"/>
              </w:rPr>
              <w:t>ტარდება</w:t>
            </w:r>
            <w:proofErr w:type="gramEnd"/>
            <w:r w:rsidRPr="00A778A2">
              <w:rPr>
                <w:rFonts w:ascii="Calibri" w:eastAsia="Times New Roman" w:hAnsi="Calibri"/>
                <w:sz w:val="20"/>
                <w:szCs w:val="20"/>
              </w:rPr>
              <w:t xml:space="preserve"> </w:t>
            </w:r>
            <w:r w:rsidRPr="00A778A2">
              <w:rPr>
                <w:rFonts w:ascii="Sylfaen" w:eastAsia="Times New Roman" w:hAnsi="Sylfaen"/>
                <w:sz w:val="20"/>
                <w:szCs w:val="20"/>
                <w:lang w:val="ka-GE"/>
              </w:rPr>
              <w:t xml:space="preserve"> </w:t>
            </w:r>
            <w:proofErr w:type="spellStart"/>
            <w:r w:rsidRPr="00A778A2">
              <w:rPr>
                <w:rFonts w:ascii="Sylfaen" w:eastAsia="Times New Roman" w:hAnsi="Sylfaen"/>
                <w:sz w:val="20"/>
                <w:szCs w:val="20"/>
              </w:rPr>
              <w:t>კურაციის</w:t>
            </w:r>
            <w:proofErr w:type="spellEnd"/>
            <w:r w:rsidRPr="00A778A2">
              <w:rPr>
                <w:rFonts w:ascii="Sylfaen" w:eastAsia="Times New Roman" w:hAnsi="Sylfaen"/>
                <w:sz w:val="20"/>
                <w:szCs w:val="20"/>
              </w:rPr>
              <w:t xml:space="preserve"> </w:t>
            </w:r>
            <w:proofErr w:type="spellStart"/>
            <w:r w:rsidRPr="00A778A2">
              <w:rPr>
                <w:rFonts w:ascii="Sylfaen" w:eastAsia="Times New Roman" w:hAnsi="Sylfaen"/>
                <w:sz w:val="20"/>
                <w:szCs w:val="20"/>
              </w:rPr>
              <w:t>სახით</w:t>
            </w:r>
            <w:proofErr w:type="spellEnd"/>
            <w:r w:rsidRPr="00A778A2">
              <w:rPr>
                <w:rFonts w:ascii="Sylfaen" w:eastAsia="Times New Roman" w:hAnsi="Sylfaen"/>
                <w:sz w:val="20"/>
                <w:szCs w:val="20"/>
                <w:lang w:val="ka-GE"/>
              </w:rPr>
              <w:t xml:space="preserve">   </w:t>
            </w:r>
            <w:proofErr w:type="spellStart"/>
            <w:r w:rsidRPr="00A778A2">
              <w:rPr>
                <w:rFonts w:ascii="Sylfaen" w:eastAsia="Times New Roman" w:hAnsi="Sylfaen" w:cs="Sylfaen"/>
                <w:sz w:val="20"/>
                <w:szCs w:val="20"/>
              </w:rPr>
              <w:t>კლინიკ</w:t>
            </w:r>
            <w:proofErr w:type="spellEnd"/>
            <w:r w:rsidRPr="00A778A2">
              <w:rPr>
                <w:rFonts w:ascii="Sylfaen" w:eastAsia="Times New Roman" w:hAnsi="Sylfaen" w:cs="Sylfaen"/>
                <w:sz w:val="20"/>
                <w:szCs w:val="20"/>
                <w:lang w:val="ka-GE"/>
              </w:rPr>
              <w:t>ა</w:t>
            </w:r>
            <w:proofErr w:type="spellStart"/>
            <w:r w:rsidRPr="00A778A2">
              <w:rPr>
                <w:rFonts w:ascii="Sylfaen" w:eastAsia="Times New Roman" w:hAnsi="Sylfaen" w:cs="Sylfaen"/>
                <w:sz w:val="20"/>
                <w:szCs w:val="20"/>
              </w:rPr>
              <w:t>ში</w:t>
            </w:r>
            <w:proofErr w:type="spellEnd"/>
            <w:r w:rsidRPr="00A778A2">
              <w:rPr>
                <w:rFonts w:ascii="Sylfaen" w:eastAsia="Times New Roman" w:hAnsi="Sylfaen"/>
                <w:sz w:val="20"/>
                <w:szCs w:val="20"/>
                <w:lang w:val="ka-GE"/>
              </w:rPr>
              <w:t>,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44E84012" w14:textId="77777777" w:rsidR="000C7540" w:rsidRPr="00A778A2" w:rsidRDefault="000C7540" w:rsidP="00257AC8">
            <w:pPr>
              <w:spacing w:after="0" w:line="276" w:lineRule="auto"/>
              <w:jc w:val="both"/>
              <w:rPr>
                <w:rFonts w:ascii="Sylfaen" w:hAnsi="Sylfaen" w:cs="Sylfaen"/>
                <w:sz w:val="20"/>
                <w:szCs w:val="20"/>
                <w:lang w:val="ka-GE"/>
              </w:rPr>
            </w:pPr>
            <w:r w:rsidRPr="00A778A2">
              <w:rPr>
                <w:rFonts w:ascii="Sylfaen" w:eastAsia="Times New Roma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A778A2">
              <w:rPr>
                <w:rFonts w:ascii="Sylfaen" w:hAnsi="Sylfaen"/>
                <w:sz w:val="20"/>
                <w:szCs w:val="20"/>
                <w:lang w:val="ka-GE"/>
              </w:rPr>
              <w:t xml:space="preserve"> (</w:t>
            </w:r>
            <w:r w:rsidRPr="00A778A2">
              <w:rPr>
                <w:rFonts w:ascii="Sylfaen" w:hAnsi="Sylfaen" w:cs="AcadNusx"/>
                <w:sz w:val="20"/>
                <w:szCs w:val="20"/>
                <w:lang w:val="ka-GE"/>
              </w:rPr>
              <w:t>ინსტრუმენტული გამოკვლევის შედეგების ანალიზი, ლაბორატორიული გამოკვლევის შედეგების ანალიზი</w:t>
            </w:r>
            <w:r w:rsidRPr="00A778A2">
              <w:rPr>
                <w:rFonts w:ascii="Sylfaen" w:hAnsi="Sylfaen" w:cs="Sylfaen"/>
                <w:sz w:val="20"/>
                <w:szCs w:val="20"/>
                <w:lang w:val="ka-GE"/>
              </w:rPr>
              <w:t>,</w:t>
            </w:r>
            <w:r w:rsidRPr="00A778A2">
              <w:rPr>
                <w:rFonts w:ascii="Sylfaen" w:hAnsi="Sylfaen"/>
                <w:sz w:val="20"/>
                <w:szCs w:val="20"/>
                <w:lang w:val="ka-GE"/>
              </w:rPr>
              <w:t xml:space="preserve"> </w:t>
            </w:r>
            <w:r w:rsidRPr="00A778A2">
              <w:rPr>
                <w:rFonts w:ascii="Sylfaen" w:hAnsi="Sylfaen" w:cs="AcadNusx"/>
                <w:sz w:val="20"/>
                <w:szCs w:val="20"/>
                <w:lang w:val="ka-GE"/>
              </w:rPr>
              <w:t>მკურნალობის მეთოდის განსაზღვრა)</w:t>
            </w:r>
            <w:r w:rsidRPr="00A778A2">
              <w:rPr>
                <w:rFonts w:ascii="Sylfaen" w:hAnsi="Sylfaen" w:cs="AcadNusx"/>
                <w:b/>
                <w:sz w:val="20"/>
                <w:szCs w:val="20"/>
                <w:lang w:val="ka-GE"/>
              </w:rPr>
              <w:t xml:space="preserve"> </w:t>
            </w:r>
            <w:r w:rsidRPr="00A778A2">
              <w:rPr>
                <w:rFonts w:ascii="Sylfaen" w:eastAsia="Times New Roman" w:hAnsi="Sylfaen"/>
                <w:sz w:val="20"/>
                <w:szCs w:val="20"/>
                <w:lang w:val="ka-GE"/>
              </w:rPr>
              <w:t>,</w:t>
            </w:r>
            <w:r w:rsidRPr="00A778A2">
              <w:rPr>
                <w:rFonts w:ascii="Sylfaen" w:hAnsi="Sylfaen"/>
                <w:b/>
                <w:sz w:val="20"/>
                <w:szCs w:val="20"/>
                <w:lang w:val="ka-GE"/>
              </w:rPr>
              <w:t xml:space="preserve"> </w:t>
            </w:r>
            <w:r w:rsidRPr="00A778A2">
              <w:rPr>
                <w:rFonts w:ascii="Sylfaen" w:hAnsi="Sylfaen"/>
                <w:sz w:val="20"/>
                <w:szCs w:val="20"/>
                <w:lang w:val="ka-GE"/>
              </w:rPr>
              <w:t>ქვიზი,  თვითშფასება,შუალედური შეფასება.</w:t>
            </w:r>
          </w:p>
          <w:p w14:paraId="1CEED991" w14:textId="77777777" w:rsidR="000C7540" w:rsidRPr="00A778A2" w:rsidRDefault="000C7540" w:rsidP="00257AC8">
            <w:pPr>
              <w:spacing w:after="0" w:line="276" w:lineRule="auto"/>
              <w:jc w:val="both"/>
              <w:rPr>
                <w:rFonts w:ascii="Sylfaen" w:hAnsi="Sylfaen" w:cs="Sylfaen"/>
                <w:sz w:val="20"/>
                <w:szCs w:val="20"/>
                <w:lang w:val="ka-GE"/>
              </w:rPr>
            </w:pPr>
            <w:proofErr w:type="spellStart"/>
            <w:r w:rsidRPr="00A778A2">
              <w:rPr>
                <w:rFonts w:ascii="Sylfaen" w:hAnsi="Sylfaen" w:cs="Sylfaen"/>
                <w:sz w:val="20"/>
                <w:szCs w:val="20"/>
              </w:rPr>
              <w:t>სტუდენტის</w:t>
            </w:r>
            <w:proofErr w:type="spellEnd"/>
            <w:r w:rsidRPr="00A778A2">
              <w:rPr>
                <w:rFonts w:ascii="Sylfaen" w:hAnsi="Sylfaen"/>
                <w:sz w:val="20"/>
                <w:szCs w:val="20"/>
              </w:rPr>
              <w:t xml:space="preserve"> </w:t>
            </w:r>
            <w:proofErr w:type="spellStart"/>
            <w:r w:rsidRPr="00A778A2">
              <w:rPr>
                <w:rFonts w:ascii="Sylfaen" w:hAnsi="Sylfaen" w:cs="Sylfaen"/>
                <w:sz w:val="20"/>
                <w:szCs w:val="20"/>
              </w:rPr>
              <w:t>დამოუკიდებელი</w:t>
            </w:r>
            <w:proofErr w:type="spellEnd"/>
            <w:r w:rsidRPr="00A778A2">
              <w:rPr>
                <w:rFonts w:ascii="Sylfaen" w:hAnsi="Sylfaen"/>
                <w:sz w:val="20"/>
                <w:szCs w:val="20"/>
              </w:rPr>
              <w:t xml:space="preserve"> </w:t>
            </w:r>
            <w:proofErr w:type="spellStart"/>
            <w:r w:rsidRPr="00A778A2">
              <w:rPr>
                <w:rFonts w:ascii="Sylfaen" w:hAnsi="Sylfaen" w:cs="Sylfaen"/>
                <w:sz w:val="20"/>
                <w:szCs w:val="20"/>
              </w:rPr>
              <w:t>მუშაობისას</w:t>
            </w:r>
            <w:proofErr w:type="spellEnd"/>
            <w:r w:rsidRPr="00A778A2">
              <w:rPr>
                <w:rFonts w:ascii="Sylfaen" w:hAnsi="Sylfaen"/>
                <w:sz w:val="20"/>
                <w:szCs w:val="20"/>
              </w:rPr>
              <w:t xml:space="preserve"> </w:t>
            </w:r>
            <w:proofErr w:type="spellStart"/>
            <w:r w:rsidRPr="00A778A2">
              <w:rPr>
                <w:rFonts w:ascii="Sylfaen" w:hAnsi="Sylfaen" w:cs="Sylfaen"/>
                <w:sz w:val="20"/>
                <w:szCs w:val="20"/>
              </w:rPr>
              <w:t>ხდება</w:t>
            </w:r>
            <w:proofErr w:type="spellEnd"/>
            <w:r w:rsidRPr="00A778A2">
              <w:rPr>
                <w:rFonts w:ascii="Sylfaen" w:hAnsi="Sylfaen"/>
                <w:sz w:val="20"/>
                <w:szCs w:val="20"/>
              </w:rPr>
              <w:t xml:space="preserve"> </w:t>
            </w:r>
            <w:proofErr w:type="spellStart"/>
            <w:r w:rsidRPr="00A778A2">
              <w:rPr>
                <w:rFonts w:ascii="Sylfaen" w:hAnsi="Sylfaen" w:cs="Sylfaen"/>
                <w:sz w:val="20"/>
                <w:szCs w:val="20"/>
              </w:rPr>
              <w:t>მიწოდებული</w:t>
            </w:r>
            <w:proofErr w:type="spellEnd"/>
            <w:r w:rsidRPr="00A778A2">
              <w:rPr>
                <w:rFonts w:ascii="Sylfaen" w:hAnsi="Sylfaen"/>
                <w:sz w:val="20"/>
                <w:szCs w:val="20"/>
              </w:rPr>
              <w:t xml:space="preserve"> </w:t>
            </w:r>
            <w:proofErr w:type="spellStart"/>
            <w:r w:rsidRPr="00A778A2">
              <w:rPr>
                <w:rFonts w:ascii="Sylfaen" w:hAnsi="Sylfaen" w:cs="Sylfaen"/>
                <w:sz w:val="20"/>
                <w:szCs w:val="20"/>
              </w:rPr>
              <w:t>მასალის</w:t>
            </w:r>
            <w:proofErr w:type="spellEnd"/>
            <w:r w:rsidRPr="00A778A2">
              <w:rPr>
                <w:rFonts w:ascii="Sylfaen" w:hAnsi="Sylfaen"/>
                <w:sz w:val="20"/>
                <w:szCs w:val="20"/>
              </w:rPr>
              <w:t xml:space="preserve"> </w:t>
            </w:r>
            <w:r w:rsidRPr="00A778A2">
              <w:rPr>
                <w:rFonts w:ascii="Sylfaen" w:hAnsi="Sylfaen"/>
                <w:sz w:val="20"/>
                <w:szCs w:val="20"/>
                <w:lang w:val="ka-GE"/>
              </w:rPr>
              <w:t xml:space="preserve">შესწავლა, </w:t>
            </w:r>
            <w:proofErr w:type="spellStart"/>
            <w:r w:rsidRPr="00A778A2">
              <w:rPr>
                <w:rFonts w:ascii="Sylfaen" w:hAnsi="Sylfaen" w:cs="Sylfaen"/>
                <w:sz w:val="20"/>
                <w:szCs w:val="20"/>
              </w:rPr>
              <w:t>გაცნობიერება</w:t>
            </w:r>
            <w:proofErr w:type="spellEnd"/>
            <w:r w:rsidRPr="00A778A2">
              <w:rPr>
                <w:rFonts w:ascii="Sylfaen" w:hAnsi="Sylfaen"/>
                <w:sz w:val="20"/>
                <w:szCs w:val="20"/>
              </w:rPr>
              <w:t xml:space="preserve"> </w:t>
            </w:r>
            <w:proofErr w:type="spellStart"/>
            <w:r w:rsidRPr="00A778A2">
              <w:rPr>
                <w:rFonts w:ascii="Sylfaen" w:hAnsi="Sylfaen" w:cs="Sylfaen"/>
                <w:sz w:val="20"/>
                <w:szCs w:val="20"/>
              </w:rPr>
              <w:t>და</w:t>
            </w:r>
            <w:proofErr w:type="spellEnd"/>
            <w:r w:rsidRPr="00A778A2">
              <w:rPr>
                <w:rFonts w:ascii="Sylfaen" w:hAnsi="Sylfaen"/>
                <w:sz w:val="20"/>
                <w:szCs w:val="20"/>
              </w:rPr>
              <w:t xml:space="preserve"> </w:t>
            </w:r>
            <w:proofErr w:type="spellStart"/>
            <w:r w:rsidRPr="00A778A2">
              <w:rPr>
                <w:rFonts w:ascii="Sylfaen" w:hAnsi="Sylfaen" w:cs="Sylfaen"/>
                <w:sz w:val="20"/>
                <w:szCs w:val="20"/>
              </w:rPr>
              <w:t>ანალიზი</w:t>
            </w:r>
            <w:proofErr w:type="spellEnd"/>
            <w:r w:rsidRPr="00A778A2">
              <w:rPr>
                <w:rFonts w:ascii="Sylfaen" w:hAnsi="Sylfaen"/>
                <w:sz w:val="20"/>
                <w:szCs w:val="20"/>
                <w:lang w:val="ka-GE"/>
              </w:rPr>
              <w:t>.</w:t>
            </w:r>
            <w:r w:rsidRPr="00A778A2">
              <w:rPr>
                <w:rFonts w:ascii="Sylfaen" w:hAnsi="Sylfaen"/>
                <w:sz w:val="20"/>
                <w:szCs w:val="20"/>
              </w:rPr>
              <w:t xml:space="preserve"> </w:t>
            </w:r>
          </w:p>
        </w:tc>
      </w:tr>
      <w:tr w:rsidR="000C7540" w:rsidRPr="00A778A2" w14:paraId="2BBB8A6D" w14:textId="77777777" w:rsidTr="000620D9">
        <w:trPr>
          <w:trHeight w:val="647"/>
        </w:trPr>
        <w:tc>
          <w:tcPr>
            <w:tcW w:w="2374" w:type="dxa"/>
            <w:tcBorders>
              <w:top w:val="single" w:sz="4" w:space="0" w:color="auto"/>
              <w:left w:val="single" w:sz="4" w:space="0" w:color="auto"/>
              <w:bottom w:val="single" w:sz="4" w:space="0" w:color="auto"/>
              <w:right w:val="single" w:sz="4" w:space="0" w:color="auto"/>
            </w:tcBorders>
            <w:hideMark/>
          </w:tcPr>
          <w:p w14:paraId="0BFE6ECB" w14:textId="77777777" w:rsidR="000C7540" w:rsidRPr="00A778A2" w:rsidRDefault="000C7540" w:rsidP="000C7540">
            <w:pPr>
              <w:spacing w:after="0" w:line="276" w:lineRule="auto"/>
              <w:jc w:val="both"/>
              <w:rPr>
                <w:rFonts w:ascii="AcadNusx" w:hAnsi="AcadNusx"/>
                <w:b/>
                <w:sz w:val="20"/>
                <w:szCs w:val="20"/>
              </w:rPr>
            </w:pPr>
            <w:proofErr w:type="spellStart"/>
            <w:r w:rsidRPr="00A778A2">
              <w:rPr>
                <w:rFonts w:ascii="Sylfaen" w:hAnsi="Sylfaen"/>
                <w:b/>
                <w:sz w:val="20"/>
                <w:szCs w:val="20"/>
              </w:rPr>
              <w:t>შეფასების</w:t>
            </w:r>
            <w:proofErr w:type="spellEnd"/>
            <w:r w:rsidRPr="00A778A2">
              <w:rPr>
                <w:rFonts w:ascii="Sylfaen" w:hAnsi="Sylfaen"/>
                <w:b/>
                <w:sz w:val="20"/>
                <w:szCs w:val="20"/>
              </w:rPr>
              <w:t xml:space="preserve"> </w:t>
            </w:r>
            <w:proofErr w:type="spellStart"/>
            <w:r w:rsidRPr="00A778A2">
              <w:rPr>
                <w:rFonts w:ascii="Sylfaen" w:hAnsi="Sylfaen"/>
                <w:b/>
                <w:sz w:val="20"/>
                <w:szCs w:val="20"/>
              </w:rPr>
              <w:t>კრიტერიუმები</w:t>
            </w:r>
            <w:proofErr w:type="spellEnd"/>
          </w:p>
        </w:tc>
        <w:tc>
          <w:tcPr>
            <w:tcW w:w="7686" w:type="dxa"/>
            <w:tcBorders>
              <w:top w:val="single" w:sz="4" w:space="0" w:color="auto"/>
              <w:left w:val="single" w:sz="4" w:space="0" w:color="auto"/>
              <w:bottom w:val="single" w:sz="4" w:space="0" w:color="auto"/>
              <w:right w:val="single" w:sz="4" w:space="0" w:color="auto"/>
            </w:tcBorders>
          </w:tcPr>
          <w:p w14:paraId="19DB8EF1" w14:textId="77777777" w:rsidR="006A4973" w:rsidRPr="000415FD" w:rsidRDefault="006A4973" w:rsidP="006A4973">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1707762A" w14:textId="77777777" w:rsidR="006A4973" w:rsidRPr="000415FD" w:rsidRDefault="006A4973" w:rsidP="006A4973">
            <w:pPr>
              <w:pStyle w:val="ListParagraph"/>
              <w:numPr>
                <w:ilvl w:val="0"/>
                <w:numId w:val="28"/>
              </w:numPr>
              <w:spacing w:after="200" w:line="360" w:lineRule="auto"/>
              <w:jc w:val="both"/>
              <w:rPr>
                <w:rFonts w:ascii="Sylfaen" w:hAnsi="Sylfaen"/>
                <w:sz w:val="20"/>
                <w:szCs w:val="20"/>
                <w:lang w:val="de-DE"/>
              </w:rPr>
            </w:pPr>
            <w:bookmarkStart w:id="2"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144CEF18" w14:textId="77777777" w:rsidR="006A4973" w:rsidRPr="000415FD" w:rsidRDefault="006A4973" w:rsidP="006A4973">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667D2A48" w14:textId="77777777" w:rsidR="006A4973" w:rsidRPr="000415FD" w:rsidRDefault="006A4973" w:rsidP="006A4973">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6ACBFFB2" w14:textId="77777777" w:rsidR="006A4973" w:rsidRPr="000415FD" w:rsidRDefault="006A4973" w:rsidP="006A4973">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2F1D2CF3" w14:textId="77777777" w:rsidR="006A4973" w:rsidRPr="000415FD" w:rsidRDefault="006A4973" w:rsidP="006A4973">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0D5245AA" w14:textId="77777777" w:rsidR="006A4973" w:rsidRPr="000415FD" w:rsidRDefault="006A4973" w:rsidP="006A4973">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28474700" w14:textId="77777777" w:rsidR="006A4973" w:rsidRPr="000415FD" w:rsidRDefault="006A4973" w:rsidP="006A4973">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517BA656" w14:textId="77777777" w:rsidR="006A4973" w:rsidRPr="000415FD" w:rsidRDefault="006A4973" w:rsidP="006A4973">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0FA91B32" w14:textId="77777777" w:rsidR="006A4973" w:rsidRPr="000415FD" w:rsidRDefault="006A4973" w:rsidP="006A4973">
            <w:pPr>
              <w:autoSpaceDE w:val="0"/>
              <w:autoSpaceDN w:val="0"/>
              <w:adjustRightInd w:val="0"/>
              <w:jc w:val="both"/>
              <w:rPr>
                <w:rFonts w:ascii="Sylfaen" w:hAnsi="Sylfaen"/>
                <w:b/>
                <w:sz w:val="20"/>
                <w:szCs w:val="20"/>
              </w:rPr>
            </w:pPr>
          </w:p>
          <w:p w14:paraId="6584FA7E" w14:textId="77777777" w:rsidR="006A4973" w:rsidRPr="000415FD" w:rsidRDefault="006A4973" w:rsidP="006A4973">
            <w:pPr>
              <w:spacing w:line="360" w:lineRule="auto"/>
              <w:jc w:val="both"/>
              <w:rPr>
                <w:rFonts w:ascii="Sylfaen" w:hAnsi="Sylfaen" w:cs="AcadNusx"/>
                <w:sz w:val="20"/>
                <w:szCs w:val="20"/>
              </w:rPr>
            </w:pPr>
            <w:r w:rsidRPr="000415FD">
              <w:rPr>
                <w:rFonts w:ascii="Sylfaen" w:hAnsi="Sylfaen"/>
                <w:sz w:val="20"/>
                <w:szCs w:val="20"/>
              </w:rPr>
              <w:lastRenderedPageBreak/>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398AAFDB" w14:textId="77777777" w:rsidR="006A4973" w:rsidRPr="000415FD" w:rsidRDefault="006A4973" w:rsidP="006A4973">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2"/>
          <w:p w14:paraId="1889369C" w14:textId="77777777" w:rsidR="006A4973" w:rsidRPr="000415FD" w:rsidRDefault="006A4973" w:rsidP="006A4973">
            <w:pPr>
              <w:spacing w:line="360" w:lineRule="auto"/>
              <w:jc w:val="both"/>
              <w:rPr>
                <w:rFonts w:ascii="Sylfaen" w:hAnsi="Sylfaen"/>
                <w:b/>
                <w:sz w:val="20"/>
                <w:szCs w:val="20"/>
              </w:rPr>
            </w:pPr>
          </w:p>
          <w:p w14:paraId="6300AE2D" w14:textId="77777777" w:rsidR="006A4973" w:rsidRPr="000415FD" w:rsidRDefault="006A4973" w:rsidP="006A4973">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2C26D455" w14:textId="77777777" w:rsidR="006A4973" w:rsidRPr="000415FD" w:rsidRDefault="006A4973" w:rsidP="006A4973">
            <w:pPr>
              <w:autoSpaceDE w:val="0"/>
              <w:autoSpaceDN w:val="0"/>
              <w:adjustRightInd w:val="0"/>
              <w:spacing w:line="360" w:lineRule="auto"/>
              <w:jc w:val="both"/>
              <w:rPr>
                <w:rFonts w:ascii="Sylfaen" w:hAnsi="Sylfaen" w:cs="Sylfaen"/>
                <w:b/>
                <w:sz w:val="20"/>
                <w:szCs w:val="20"/>
                <w:lang w:val="ka-GE"/>
              </w:rPr>
            </w:pPr>
          </w:p>
          <w:p w14:paraId="68AC8E81" w14:textId="77777777" w:rsidR="006A4973" w:rsidRPr="000415FD" w:rsidRDefault="006A4973" w:rsidP="006A4973">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3EE3CB99" w14:textId="77777777" w:rsidR="006A4973" w:rsidRPr="000415FD" w:rsidRDefault="006A4973" w:rsidP="006A4973">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4406732A" w14:textId="77777777" w:rsidR="006A4973" w:rsidRPr="000415FD" w:rsidRDefault="006A4973" w:rsidP="006A4973">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467CF025" w14:textId="77777777" w:rsidR="006A4973" w:rsidRPr="008A1517" w:rsidRDefault="006A4973" w:rsidP="006A4973">
            <w:pPr>
              <w:autoSpaceDE w:val="0"/>
              <w:autoSpaceDN w:val="0"/>
              <w:adjustRightInd w:val="0"/>
              <w:spacing w:line="360" w:lineRule="auto"/>
              <w:ind w:firstLine="324"/>
              <w:jc w:val="both"/>
              <w:rPr>
                <w:rFonts w:ascii="Sylfaen" w:hAnsi="Sylfaen" w:cs="Sylfaen"/>
                <w:b/>
                <w:bCs/>
                <w:sz w:val="20"/>
                <w:szCs w:val="20"/>
              </w:rPr>
            </w:pPr>
          </w:p>
          <w:p w14:paraId="1867656E" w14:textId="72D70E83" w:rsidR="00FA344D" w:rsidRPr="00FA344D" w:rsidRDefault="006A4973" w:rsidP="00FA344D">
            <w:pPr>
              <w:pStyle w:val="ListParagraph"/>
              <w:numPr>
                <w:ilvl w:val="0"/>
                <w:numId w:val="48"/>
              </w:numPr>
              <w:spacing w:after="0" w:line="360" w:lineRule="auto"/>
              <w:jc w:val="both"/>
              <w:rPr>
                <w:rFonts w:ascii="Sylfaen" w:hAnsi="Sylfaen" w:cs="Sylfaen"/>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3F54BC37" w14:textId="77777777" w:rsidR="00FA344D" w:rsidRPr="00FA344D" w:rsidRDefault="00FA344D" w:rsidP="00FA344D">
            <w:pPr>
              <w:pStyle w:val="ListParagraph"/>
              <w:spacing w:after="0" w:line="360" w:lineRule="auto"/>
              <w:ind w:left="1440"/>
              <w:jc w:val="both"/>
              <w:rPr>
                <w:rFonts w:ascii="Sylfaen" w:hAnsi="Sylfaen" w:cs="Sylfaen"/>
                <w:b/>
                <w:sz w:val="20"/>
                <w:szCs w:val="20"/>
                <w:lang w:val="ka-GE"/>
              </w:rPr>
            </w:pPr>
          </w:p>
          <w:p w14:paraId="5DE5C7A6" w14:textId="26F8231A" w:rsidR="00BA6659" w:rsidRPr="00C963A3" w:rsidRDefault="00BA6659" w:rsidP="00F423DF">
            <w:pPr>
              <w:pStyle w:val="ListParagraph"/>
              <w:numPr>
                <w:ilvl w:val="0"/>
                <w:numId w:val="28"/>
              </w:numPr>
              <w:spacing w:after="0" w:line="360" w:lineRule="auto"/>
              <w:ind w:left="0" w:firstLine="360"/>
              <w:jc w:val="both"/>
              <w:rPr>
                <w:rFonts w:ascii="Sylfaen" w:hAnsi="Sylfaen" w:cs="Sylfaen"/>
                <w:b/>
                <w:sz w:val="20"/>
                <w:szCs w:val="20"/>
                <w:lang w:val="ka-GE"/>
              </w:rPr>
            </w:pPr>
            <w:r w:rsidRPr="00C963A3">
              <w:rPr>
                <w:rFonts w:ascii="Sylfaen" w:hAnsi="Sylfaen" w:cs="Sylfaen"/>
                <w:b/>
                <w:sz w:val="20"/>
                <w:szCs w:val="20"/>
                <w:lang w:val="ka-GE"/>
              </w:rPr>
              <w:t xml:space="preserve">მასალის ზეპირი პრეზენტაცია </w:t>
            </w:r>
            <w:r>
              <w:rPr>
                <w:rFonts w:ascii="Sylfaen" w:hAnsi="Sylfaen" w:cs="Sylfaen"/>
                <w:b/>
                <w:sz w:val="20"/>
                <w:szCs w:val="20"/>
                <w:lang w:val="ka-GE"/>
              </w:rPr>
              <w:t>(0</w:t>
            </w:r>
            <w:r w:rsidR="0051767D">
              <w:rPr>
                <w:rFonts w:ascii="Sylfaen" w:hAnsi="Sylfaen" w:cs="Sylfaen"/>
                <w:b/>
                <w:sz w:val="20"/>
                <w:szCs w:val="20"/>
                <w:lang w:val="ka-GE"/>
              </w:rPr>
              <w:t xml:space="preserve"> </w:t>
            </w:r>
            <w:r>
              <w:rPr>
                <w:rFonts w:ascii="Sylfaen" w:hAnsi="Sylfaen" w:cs="Sylfaen"/>
                <w:b/>
                <w:sz w:val="20"/>
                <w:szCs w:val="20"/>
                <w:lang w:val="ka-GE"/>
              </w:rPr>
              <w:t>-</w:t>
            </w:r>
            <w:r w:rsidR="0051767D">
              <w:rPr>
                <w:rFonts w:ascii="Sylfaen" w:hAnsi="Sylfaen" w:cs="Sylfaen"/>
                <w:b/>
                <w:sz w:val="20"/>
                <w:szCs w:val="20"/>
                <w:lang w:val="ka-GE"/>
              </w:rPr>
              <w:t xml:space="preserve"> </w:t>
            </w:r>
            <w:r>
              <w:rPr>
                <w:rFonts w:ascii="Sylfaen" w:hAnsi="Sylfaen" w:cs="Sylfaen"/>
                <w:b/>
                <w:sz w:val="20"/>
                <w:szCs w:val="20"/>
                <w:lang w:val="ka-GE"/>
              </w:rPr>
              <w:t>4 ქულა)</w:t>
            </w:r>
            <w:r w:rsidR="0051767D">
              <w:rPr>
                <w:rFonts w:ascii="Sylfaen" w:hAnsi="Sylfaen" w:cs="Sylfaen"/>
                <w:b/>
                <w:sz w:val="20"/>
                <w:szCs w:val="20"/>
                <w:lang w:val="ka-GE"/>
              </w:rPr>
              <w:t xml:space="preserve"> </w:t>
            </w:r>
            <w:r w:rsidRPr="00C963A3">
              <w:rPr>
                <w:rFonts w:ascii="Sylfaen" w:hAnsi="Sylfaen" w:cs="Sylfaen"/>
                <w:b/>
                <w:sz w:val="20"/>
                <w:szCs w:val="20"/>
                <w:lang w:val="ka-GE"/>
              </w:rPr>
              <w:t xml:space="preserve">- </w:t>
            </w:r>
            <w:r w:rsidR="0051767D" w:rsidRPr="0051767D">
              <w:rPr>
                <w:rFonts w:ascii="Sylfaen" w:hAnsi="Sylfaen" w:cs="Sylfaen"/>
                <w:bCs/>
                <w:sz w:val="20"/>
                <w:szCs w:val="20"/>
                <w:lang w:val="ka-GE"/>
              </w:rPr>
              <w:t>კურსის განმავლობაში</w:t>
            </w:r>
            <w:r w:rsidR="0051767D">
              <w:rPr>
                <w:rFonts w:ascii="Sylfaen" w:hAnsi="Sylfaen" w:cs="Sylfaen"/>
                <w:b/>
                <w:sz w:val="20"/>
                <w:szCs w:val="20"/>
                <w:lang w:val="ka-GE"/>
              </w:rPr>
              <w:t xml:space="preserve"> </w:t>
            </w:r>
            <w:r w:rsidRPr="00C963A3">
              <w:rPr>
                <w:rFonts w:ascii="Sylfaen" w:hAnsi="Sylfaen"/>
                <w:sz w:val="20"/>
                <w:szCs w:val="20"/>
                <w:lang w:val="ka-GE"/>
              </w:rPr>
              <w:t>ტარდება 4-ჯერ, 4 ქულით;</w:t>
            </w:r>
          </w:p>
          <w:p w14:paraId="5329048B" w14:textId="3614E68E" w:rsidR="00BA6659" w:rsidRPr="00C963A3" w:rsidRDefault="00BA6659" w:rsidP="006A4973">
            <w:pPr>
              <w:pStyle w:val="ListParagraph"/>
              <w:numPr>
                <w:ilvl w:val="0"/>
                <w:numId w:val="28"/>
              </w:numPr>
              <w:spacing w:after="0" w:line="360" w:lineRule="auto"/>
              <w:jc w:val="both"/>
              <w:rPr>
                <w:rFonts w:ascii="Sylfaen" w:hAnsi="Sylfaen"/>
                <w:sz w:val="20"/>
                <w:szCs w:val="20"/>
                <w:lang w:val="ka-GE"/>
              </w:rPr>
            </w:pPr>
            <w:r w:rsidRPr="00C963A3">
              <w:rPr>
                <w:rFonts w:ascii="Sylfaen" w:hAnsi="Sylfaen" w:cs="Sylfaen"/>
                <w:b/>
                <w:sz w:val="20"/>
                <w:szCs w:val="20"/>
                <w:lang w:val="ka-GE"/>
              </w:rPr>
              <w:t>პრაქტიკული უნარ-ჩვევების დემონსტრირება:</w:t>
            </w:r>
            <w:r w:rsidR="0051767D">
              <w:rPr>
                <w:rFonts w:ascii="Sylfaen" w:hAnsi="Sylfaen" w:cs="Sylfaen"/>
                <w:b/>
                <w:sz w:val="20"/>
                <w:szCs w:val="20"/>
                <w:lang w:val="ka-GE"/>
              </w:rPr>
              <w:t xml:space="preserve"> (0 - </w:t>
            </w:r>
            <w:r w:rsidR="003E2D43">
              <w:rPr>
                <w:rFonts w:ascii="Sylfaen" w:hAnsi="Sylfaen" w:cs="Sylfaen"/>
                <w:b/>
                <w:sz w:val="20"/>
                <w:szCs w:val="20"/>
                <w:lang w:val="ka-GE"/>
              </w:rPr>
              <w:t>2</w:t>
            </w:r>
            <w:r w:rsidR="0051767D">
              <w:rPr>
                <w:rFonts w:ascii="Sylfaen" w:hAnsi="Sylfaen" w:cs="Sylfaen"/>
                <w:b/>
                <w:sz w:val="20"/>
                <w:szCs w:val="20"/>
                <w:lang w:val="ka-GE"/>
              </w:rPr>
              <w:t>8 ქულა)</w:t>
            </w:r>
            <w:r w:rsidR="003E2D43">
              <w:rPr>
                <w:rFonts w:ascii="Sylfaen" w:hAnsi="Sylfaen" w:cs="Sylfaen"/>
                <w:b/>
                <w:sz w:val="20"/>
                <w:szCs w:val="20"/>
                <w:lang w:val="ka-GE"/>
              </w:rPr>
              <w:t>:</w:t>
            </w:r>
          </w:p>
          <w:p w14:paraId="67A02F25" w14:textId="11445FC6" w:rsidR="00BA6659" w:rsidRPr="00C963A3" w:rsidRDefault="00BA6659" w:rsidP="00FF30EC">
            <w:pPr>
              <w:spacing w:after="0" w:line="360" w:lineRule="auto"/>
              <w:jc w:val="both"/>
              <w:rPr>
                <w:rFonts w:ascii="Sylfaen" w:hAnsi="Sylfaen" w:cs="AcadNusx"/>
                <w:sz w:val="20"/>
                <w:szCs w:val="20"/>
                <w:lang w:val="ka-GE"/>
              </w:rPr>
            </w:pPr>
            <w:r w:rsidRPr="00C963A3">
              <w:rPr>
                <w:rFonts w:ascii="Sylfaen" w:hAnsi="Sylfaen" w:cs="AcadNusx"/>
                <w:b/>
                <w:sz w:val="20"/>
                <w:szCs w:val="20"/>
                <w:lang w:val="ka-GE"/>
              </w:rPr>
              <w:t>კლინიკური უნარ-ჩვევების დემონსტრირება და შედეგების ანალიზი</w:t>
            </w:r>
            <w:r w:rsidR="003E2D43">
              <w:rPr>
                <w:rFonts w:ascii="Sylfaen" w:hAnsi="Sylfaen" w:cs="AcadNusx"/>
                <w:b/>
                <w:sz w:val="20"/>
                <w:szCs w:val="20"/>
                <w:lang w:val="ka-GE"/>
              </w:rPr>
              <w:t xml:space="preserve"> (0-8 ქულა)</w:t>
            </w:r>
            <w:r w:rsidRPr="00C963A3">
              <w:rPr>
                <w:rFonts w:ascii="Sylfaen" w:hAnsi="Sylfaen" w:cs="AcadNusx"/>
                <w:sz w:val="20"/>
                <w:szCs w:val="20"/>
                <w:lang w:val="ka-GE"/>
              </w:rPr>
              <w:t xml:space="preserve"> (ავადმყოფის გასინჯვა, ხანდაზმული პაციენტის  </w:t>
            </w:r>
            <w:r w:rsidRPr="00C963A3">
              <w:rPr>
                <w:rFonts w:ascii="Sylfaen" w:hAnsi="Sylfaen"/>
                <w:sz w:val="20"/>
                <w:szCs w:val="20"/>
                <w:lang w:val="ka-GE"/>
              </w:rPr>
              <w:t xml:space="preserve">ფსიქიკის ზოგადი შეფასება </w:t>
            </w:r>
            <w:r w:rsidRPr="00C963A3">
              <w:rPr>
                <w:rFonts w:ascii="Sylfaen" w:hAnsi="Sylfaen" w:cs="AcadNusx"/>
                <w:sz w:val="20"/>
                <w:szCs w:val="20"/>
                <w:lang w:val="ka-GE"/>
              </w:rPr>
              <w:t>- 1 ქულა, გამოკვლევის გეგმის განსაზღვრა - 1 ქულა)- ტარდება 4-ჯერ,  თითოეული ფასდება 2 ქულით</w:t>
            </w:r>
            <w:r w:rsidR="003E2D43">
              <w:rPr>
                <w:rFonts w:ascii="Sylfaen" w:hAnsi="Sylfaen" w:cs="AcadNusx"/>
                <w:sz w:val="20"/>
                <w:szCs w:val="20"/>
                <w:lang w:val="ka-GE"/>
              </w:rPr>
              <w:t>.</w:t>
            </w:r>
            <w:r w:rsidRPr="00C963A3">
              <w:rPr>
                <w:rFonts w:ascii="Sylfaen" w:hAnsi="Sylfaen" w:cs="AcadNusx"/>
                <w:sz w:val="20"/>
                <w:szCs w:val="20"/>
                <w:lang w:val="ka-GE"/>
              </w:rPr>
              <w:t xml:space="preserve"> </w:t>
            </w:r>
          </w:p>
          <w:p w14:paraId="1CFCC45C" w14:textId="77777777" w:rsidR="003E2D43" w:rsidRDefault="00BA6659" w:rsidP="00FF30EC">
            <w:pPr>
              <w:spacing w:after="0" w:line="360" w:lineRule="auto"/>
              <w:jc w:val="both"/>
              <w:rPr>
                <w:rFonts w:ascii="Sylfaen" w:hAnsi="Sylfaen" w:cs="AcadNusx"/>
                <w:b/>
                <w:bCs/>
                <w:sz w:val="20"/>
                <w:szCs w:val="20"/>
                <w:lang w:val="ka-GE"/>
              </w:rPr>
            </w:pPr>
            <w:r w:rsidRPr="00C963A3">
              <w:rPr>
                <w:rFonts w:ascii="Sylfaen" w:hAnsi="Sylfaen" w:cs="AcadNusx"/>
                <w:b/>
                <w:sz w:val="20"/>
                <w:szCs w:val="20"/>
                <w:lang w:val="ka-GE"/>
              </w:rPr>
              <w:t>ინსტრუმენტული გამოკვლევის შედეგების ანალიზი</w:t>
            </w:r>
            <w:r w:rsidRPr="00C963A3">
              <w:rPr>
                <w:rFonts w:ascii="Sylfaen" w:hAnsi="Sylfaen" w:cs="AcadNusx"/>
                <w:sz w:val="20"/>
                <w:szCs w:val="20"/>
                <w:lang w:val="ka-GE"/>
              </w:rPr>
              <w:t xml:space="preserve"> </w:t>
            </w:r>
            <w:r w:rsidR="003E2D43" w:rsidRPr="003E2D43">
              <w:rPr>
                <w:rFonts w:ascii="Sylfaen" w:hAnsi="Sylfaen" w:cs="AcadNusx"/>
                <w:b/>
                <w:bCs/>
                <w:sz w:val="20"/>
                <w:szCs w:val="20"/>
                <w:lang w:val="ka-GE"/>
              </w:rPr>
              <w:t>(0-8 ქულა)</w:t>
            </w:r>
          </w:p>
          <w:p w14:paraId="073D98CE" w14:textId="7ABFFC9D" w:rsidR="00BA6659" w:rsidRPr="00C963A3" w:rsidRDefault="00BA6659" w:rsidP="00FF30EC">
            <w:pPr>
              <w:spacing w:after="0" w:line="360" w:lineRule="auto"/>
              <w:jc w:val="both"/>
              <w:rPr>
                <w:rFonts w:ascii="Sylfaen" w:hAnsi="Sylfaen" w:cs="AcadNusx"/>
                <w:sz w:val="20"/>
                <w:szCs w:val="20"/>
              </w:rPr>
            </w:pPr>
            <w:r w:rsidRPr="00C963A3">
              <w:rPr>
                <w:rFonts w:ascii="Sylfaen" w:hAnsi="Sylfaen" w:cs="AcadNusx"/>
                <w:sz w:val="20"/>
                <w:szCs w:val="20"/>
                <w:lang w:val="ka-GE"/>
              </w:rPr>
              <w:lastRenderedPageBreak/>
              <w:t xml:space="preserve">(დასკვნის ინტერპრეტაცია - 1 ქულა, დაზიანების ტიპისა და ხარისხის განსაზღვრა - 1 ქულა) – ტარდება </w:t>
            </w:r>
            <w:r w:rsidRPr="00C963A3">
              <w:rPr>
                <w:rFonts w:ascii="Sylfaen" w:hAnsi="Sylfaen" w:cs="AcadNusx"/>
                <w:sz w:val="20"/>
                <w:szCs w:val="20"/>
              </w:rPr>
              <w:t>4</w:t>
            </w:r>
            <w:r w:rsidRPr="00C963A3">
              <w:rPr>
                <w:rFonts w:ascii="Sylfaen" w:hAnsi="Sylfaen" w:cs="AcadNusx"/>
                <w:sz w:val="20"/>
                <w:szCs w:val="20"/>
                <w:lang w:val="ka-GE"/>
              </w:rPr>
              <w:t>-ჯერ, თითო</w:t>
            </w:r>
            <w:r w:rsidR="003E2D43">
              <w:rPr>
                <w:rFonts w:ascii="Sylfaen" w:hAnsi="Sylfaen" w:cs="AcadNusx"/>
                <w:sz w:val="20"/>
                <w:szCs w:val="20"/>
                <w:lang w:val="ka-GE"/>
              </w:rPr>
              <w:t>ეული</w:t>
            </w:r>
            <w:r w:rsidRPr="00C963A3">
              <w:rPr>
                <w:rFonts w:ascii="Sylfaen" w:hAnsi="Sylfaen" w:cs="AcadNusx"/>
                <w:sz w:val="20"/>
                <w:szCs w:val="20"/>
                <w:lang w:val="ka-GE"/>
              </w:rPr>
              <w:t xml:space="preserve"> ანალიზი ფასდება 2 ქულით</w:t>
            </w:r>
            <w:r w:rsidR="003E2D43">
              <w:rPr>
                <w:rFonts w:ascii="Sylfaen" w:hAnsi="Sylfaen" w:cs="AcadNusx"/>
                <w:sz w:val="20"/>
                <w:szCs w:val="20"/>
                <w:lang w:val="ka-GE"/>
              </w:rPr>
              <w:t>.</w:t>
            </w:r>
          </w:p>
          <w:p w14:paraId="08AA395E" w14:textId="77777777" w:rsidR="003E2D43" w:rsidRDefault="00BA6659" w:rsidP="00FF30EC">
            <w:pPr>
              <w:spacing w:after="0" w:line="360" w:lineRule="auto"/>
              <w:jc w:val="both"/>
              <w:rPr>
                <w:rFonts w:ascii="Sylfaen" w:hAnsi="Sylfaen" w:cs="AcadNusx"/>
                <w:sz w:val="20"/>
                <w:szCs w:val="20"/>
                <w:lang w:val="ka-GE"/>
              </w:rPr>
            </w:pPr>
            <w:r w:rsidRPr="00C963A3">
              <w:rPr>
                <w:rFonts w:ascii="Sylfaen" w:hAnsi="Sylfaen" w:cs="AcadNusx"/>
                <w:b/>
                <w:sz w:val="20"/>
                <w:szCs w:val="20"/>
                <w:lang w:val="ka-GE"/>
              </w:rPr>
              <w:t>ლაბორატორიული გამოკვლევის შედეგების ანალიზი</w:t>
            </w:r>
            <w:r w:rsidRPr="00C963A3">
              <w:rPr>
                <w:rFonts w:ascii="Sylfaen" w:hAnsi="Sylfaen" w:cs="AcadNusx"/>
                <w:sz w:val="20"/>
                <w:szCs w:val="20"/>
                <w:lang w:val="ka-GE"/>
              </w:rPr>
              <w:t xml:space="preserve"> </w:t>
            </w:r>
            <w:r w:rsidR="003E2D43" w:rsidRPr="003E2D43">
              <w:rPr>
                <w:rFonts w:ascii="Sylfaen" w:hAnsi="Sylfaen" w:cs="AcadNusx"/>
                <w:b/>
                <w:bCs/>
                <w:sz w:val="20"/>
                <w:szCs w:val="20"/>
                <w:lang w:val="ka-GE"/>
              </w:rPr>
              <w:t>(0-8 ქულა)</w:t>
            </w:r>
            <w:r w:rsidR="003E2D43" w:rsidRPr="00C963A3">
              <w:rPr>
                <w:rFonts w:ascii="Sylfaen" w:hAnsi="Sylfaen" w:cs="AcadNusx"/>
                <w:sz w:val="20"/>
                <w:szCs w:val="20"/>
                <w:lang w:val="ka-GE"/>
              </w:rPr>
              <w:t xml:space="preserve"> </w:t>
            </w:r>
          </w:p>
          <w:p w14:paraId="611BBBB3" w14:textId="33B91DB5" w:rsidR="00BA6659" w:rsidRPr="00C963A3" w:rsidRDefault="00BA6659" w:rsidP="00FF30EC">
            <w:pPr>
              <w:spacing w:after="0" w:line="360" w:lineRule="auto"/>
              <w:jc w:val="both"/>
              <w:rPr>
                <w:rFonts w:ascii="Sylfaen" w:hAnsi="Sylfaen" w:cs="AcadNusx"/>
                <w:sz w:val="20"/>
                <w:szCs w:val="20"/>
                <w:lang w:val="ka-GE"/>
              </w:rPr>
            </w:pPr>
            <w:r w:rsidRPr="00C963A3">
              <w:rPr>
                <w:rFonts w:ascii="Sylfaen" w:hAnsi="Sylfaen" w:cs="AcadNusx"/>
                <w:sz w:val="20"/>
                <w:szCs w:val="20"/>
                <w:lang w:val="ka-GE"/>
              </w:rPr>
              <w:t xml:space="preserve">(ანალიზების </w:t>
            </w:r>
            <w:proofErr w:type="spellStart"/>
            <w:r w:rsidRPr="00C963A3">
              <w:rPr>
                <w:rFonts w:ascii="Sylfaen" w:hAnsi="Sylfaen" w:cs="AcadNusx"/>
                <w:sz w:val="20"/>
                <w:szCs w:val="20"/>
              </w:rPr>
              <w:t>წაკითხვ</w:t>
            </w:r>
            <w:proofErr w:type="spellEnd"/>
            <w:r w:rsidRPr="00C963A3">
              <w:rPr>
                <w:rFonts w:ascii="Sylfaen" w:hAnsi="Sylfaen" w:cs="AcadNusx"/>
                <w:sz w:val="20"/>
                <w:szCs w:val="20"/>
                <w:lang w:val="ka-GE"/>
              </w:rPr>
              <w:t xml:space="preserve">ა - 1 ქულა,  დაზიანების ტიპისა და ხარისხის განსაზღვრა - 1 ქულა) - ტარდება </w:t>
            </w:r>
            <w:r w:rsidRPr="00C963A3">
              <w:rPr>
                <w:rFonts w:ascii="Sylfaen" w:hAnsi="Sylfaen" w:cs="AcadNusx"/>
                <w:sz w:val="20"/>
                <w:szCs w:val="20"/>
              </w:rPr>
              <w:t>4</w:t>
            </w:r>
            <w:r w:rsidRPr="00C963A3">
              <w:rPr>
                <w:rFonts w:ascii="Sylfaen" w:hAnsi="Sylfaen" w:cs="AcadNusx"/>
                <w:sz w:val="20"/>
                <w:szCs w:val="20"/>
                <w:lang w:val="ka-GE"/>
              </w:rPr>
              <w:t>-ჯერ, თითო</w:t>
            </w:r>
            <w:r w:rsidR="003E2D43">
              <w:rPr>
                <w:rFonts w:ascii="Sylfaen" w:hAnsi="Sylfaen" w:cs="AcadNusx"/>
                <w:sz w:val="20"/>
                <w:szCs w:val="20"/>
                <w:lang w:val="ka-GE"/>
              </w:rPr>
              <w:t>ეული</w:t>
            </w:r>
            <w:r w:rsidRPr="00C963A3">
              <w:rPr>
                <w:rFonts w:ascii="Sylfaen" w:hAnsi="Sylfaen" w:cs="AcadNusx"/>
                <w:sz w:val="20"/>
                <w:szCs w:val="20"/>
                <w:lang w:val="ka-GE"/>
              </w:rPr>
              <w:t xml:space="preserve"> ანალიზი ფასდება ორი ქულით</w:t>
            </w:r>
            <w:r w:rsidR="004E676E">
              <w:rPr>
                <w:rFonts w:ascii="Sylfaen" w:hAnsi="Sylfaen" w:cs="AcadNusx"/>
                <w:sz w:val="20"/>
                <w:szCs w:val="20"/>
                <w:lang w:val="ka-GE"/>
              </w:rPr>
              <w:t xml:space="preserve">. </w:t>
            </w:r>
          </w:p>
          <w:p w14:paraId="7FFCA9F3" w14:textId="71D41F1A" w:rsidR="00BA6659" w:rsidRPr="00C963A3" w:rsidRDefault="00BA6659" w:rsidP="00FF30EC">
            <w:pPr>
              <w:spacing w:after="0" w:line="360" w:lineRule="auto"/>
              <w:jc w:val="both"/>
              <w:rPr>
                <w:rFonts w:ascii="Sylfaen" w:hAnsi="Sylfaen" w:cs="AcadNusx"/>
                <w:sz w:val="20"/>
                <w:szCs w:val="20"/>
                <w:lang w:val="ka-GE"/>
              </w:rPr>
            </w:pPr>
            <w:r w:rsidRPr="00C963A3">
              <w:rPr>
                <w:rFonts w:ascii="Sylfaen" w:hAnsi="Sylfaen" w:cs="AcadNusx"/>
                <w:b/>
                <w:sz w:val="20"/>
                <w:szCs w:val="20"/>
                <w:lang w:val="ka-GE"/>
              </w:rPr>
              <w:t>მკურნალობის მეთოდის განსაზღვრა</w:t>
            </w:r>
            <w:r w:rsidRPr="00C963A3">
              <w:rPr>
                <w:rFonts w:ascii="Sylfaen" w:hAnsi="Sylfaen" w:cs="AcadNusx"/>
                <w:sz w:val="20"/>
                <w:szCs w:val="20"/>
                <w:lang w:val="ka-GE"/>
              </w:rPr>
              <w:t xml:space="preserve"> </w:t>
            </w:r>
            <w:r w:rsidR="004E676E">
              <w:rPr>
                <w:rFonts w:ascii="Sylfaen" w:hAnsi="Sylfaen" w:cs="AcadNusx"/>
                <w:sz w:val="20"/>
                <w:szCs w:val="20"/>
                <w:lang w:val="ka-GE"/>
              </w:rPr>
              <w:t xml:space="preserve"> </w:t>
            </w:r>
            <w:r w:rsidR="004E676E" w:rsidRPr="004E676E">
              <w:rPr>
                <w:rFonts w:ascii="Sylfaen" w:hAnsi="Sylfaen" w:cs="AcadNusx"/>
                <w:b/>
                <w:bCs/>
                <w:sz w:val="20"/>
                <w:szCs w:val="20"/>
                <w:lang w:val="ka-GE"/>
              </w:rPr>
              <w:t xml:space="preserve">(0-4 ქულა) </w:t>
            </w:r>
            <w:r w:rsidRPr="00C963A3">
              <w:rPr>
                <w:rFonts w:ascii="Sylfaen" w:hAnsi="Sylfaen" w:cs="AcadNusx"/>
                <w:sz w:val="20"/>
                <w:szCs w:val="20"/>
                <w:lang w:val="ka-GE"/>
              </w:rPr>
              <w:t xml:space="preserve">- (ასაკის, ფიზიკური მდგომარეობისა და გამოკვლევის შედეგების გათვალისწინებით რელევანტური სამკურნალო გეგმის შემუშავება) - ტარდება 4-ჯერ; თითოეული ფასდება </w:t>
            </w:r>
            <w:r w:rsidR="004E676E">
              <w:rPr>
                <w:rFonts w:ascii="Sylfaen" w:hAnsi="Sylfaen" w:cs="AcadNusx"/>
                <w:sz w:val="20"/>
                <w:szCs w:val="20"/>
                <w:lang w:val="ka-GE"/>
              </w:rPr>
              <w:t>ერთი</w:t>
            </w:r>
            <w:r w:rsidRPr="00C963A3">
              <w:rPr>
                <w:rFonts w:ascii="Sylfaen" w:hAnsi="Sylfaen" w:cs="AcadNusx"/>
                <w:sz w:val="20"/>
                <w:szCs w:val="20"/>
                <w:lang w:val="ka-GE"/>
              </w:rPr>
              <w:t xml:space="preserve">  ქულით;</w:t>
            </w:r>
          </w:p>
          <w:p w14:paraId="1B10CD02" w14:textId="0DC4644F" w:rsidR="00BA6659" w:rsidRPr="00C963A3" w:rsidRDefault="00BA6659" w:rsidP="006A4973">
            <w:pPr>
              <w:pStyle w:val="ListParagraph"/>
              <w:numPr>
                <w:ilvl w:val="0"/>
                <w:numId w:val="28"/>
              </w:numPr>
              <w:spacing w:after="0" w:line="360" w:lineRule="auto"/>
              <w:jc w:val="both"/>
              <w:rPr>
                <w:rFonts w:ascii="Sylfaen" w:hAnsi="Sylfaen" w:cs="AcadNusx"/>
                <w:sz w:val="20"/>
                <w:szCs w:val="20"/>
                <w:lang w:val="ka-GE"/>
              </w:rPr>
            </w:pPr>
            <w:r w:rsidRPr="00C963A3">
              <w:rPr>
                <w:rFonts w:ascii="Sylfaen" w:hAnsi="Sylfaen" w:cs="AcadNusx"/>
                <w:b/>
                <w:sz w:val="20"/>
                <w:szCs w:val="20"/>
                <w:lang w:val="ka-GE"/>
              </w:rPr>
              <w:t xml:space="preserve">ქვიზი </w:t>
            </w:r>
            <w:r w:rsidR="007C355E">
              <w:rPr>
                <w:rFonts w:ascii="Sylfaen" w:hAnsi="Sylfaen" w:cs="AcadNusx"/>
                <w:b/>
                <w:sz w:val="20"/>
                <w:szCs w:val="20"/>
                <w:lang w:val="ka-GE"/>
              </w:rPr>
              <w:t xml:space="preserve">(0-7 ქულა) </w:t>
            </w:r>
            <w:r w:rsidRPr="00C963A3">
              <w:rPr>
                <w:rFonts w:ascii="Sylfaen" w:hAnsi="Sylfaen" w:cs="AcadNusx"/>
                <w:b/>
                <w:sz w:val="20"/>
                <w:szCs w:val="20"/>
                <w:lang w:val="ka-GE"/>
              </w:rPr>
              <w:t>-</w:t>
            </w:r>
            <w:r w:rsidR="004E676E">
              <w:rPr>
                <w:rFonts w:ascii="Sylfaen" w:hAnsi="Sylfaen" w:cs="AcadNusx"/>
                <w:b/>
                <w:sz w:val="20"/>
                <w:szCs w:val="20"/>
                <w:lang w:val="ka-GE"/>
              </w:rPr>
              <w:t xml:space="preserve"> </w:t>
            </w:r>
            <w:r w:rsidRPr="00C963A3">
              <w:rPr>
                <w:rFonts w:ascii="Sylfaen" w:hAnsi="Sylfaen" w:cs="AcadNusx"/>
                <w:sz w:val="20"/>
                <w:szCs w:val="20"/>
                <w:lang w:val="ka-GE"/>
              </w:rPr>
              <w:t>შედგება</w:t>
            </w:r>
            <w:r w:rsidRPr="00C963A3">
              <w:rPr>
                <w:rFonts w:ascii="Sylfaen" w:hAnsi="Sylfaen" w:cs="AcadNusx"/>
                <w:b/>
                <w:sz w:val="20"/>
                <w:szCs w:val="20"/>
                <w:lang w:val="ka-GE"/>
              </w:rPr>
              <w:t xml:space="preserve">  </w:t>
            </w:r>
            <w:r w:rsidRPr="00C963A3">
              <w:rPr>
                <w:rFonts w:ascii="Sylfaen" w:hAnsi="Sylfaen" w:cs="AcadNusx"/>
                <w:sz w:val="20"/>
                <w:szCs w:val="20"/>
                <w:lang w:val="ka-GE"/>
              </w:rPr>
              <w:t>7 საკითხისაგან, თითოეული</w:t>
            </w:r>
            <w:r w:rsidR="007C355E">
              <w:rPr>
                <w:rFonts w:ascii="Sylfaen" w:hAnsi="Sylfaen" w:cs="AcadNusx"/>
                <w:sz w:val="20"/>
                <w:szCs w:val="20"/>
                <w:lang w:val="ka-GE"/>
              </w:rPr>
              <w:t xml:space="preserve"> სწორად გაცემული პასუხი </w:t>
            </w:r>
            <w:r w:rsidRPr="00C963A3">
              <w:rPr>
                <w:rFonts w:ascii="Sylfaen" w:hAnsi="Sylfaen" w:cs="AcadNusx"/>
                <w:sz w:val="20"/>
                <w:szCs w:val="20"/>
                <w:lang w:val="ka-GE"/>
              </w:rPr>
              <w:t xml:space="preserve">ფასდება </w:t>
            </w:r>
            <w:r w:rsidR="007C355E">
              <w:rPr>
                <w:rFonts w:ascii="Sylfaen" w:hAnsi="Sylfaen" w:cs="AcadNusx"/>
                <w:sz w:val="20"/>
                <w:szCs w:val="20"/>
                <w:lang w:val="ka-GE"/>
              </w:rPr>
              <w:t>1</w:t>
            </w:r>
            <w:r w:rsidRPr="00C963A3">
              <w:rPr>
                <w:rFonts w:ascii="Sylfaen" w:hAnsi="Sylfaen" w:cs="AcadNusx"/>
                <w:sz w:val="20"/>
                <w:szCs w:val="20"/>
                <w:lang w:val="ka-GE"/>
              </w:rPr>
              <w:t xml:space="preserve"> ქულით.</w:t>
            </w:r>
          </w:p>
          <w:p w14:paraId="6E9597C5" w14:textId="77777777" w:rsidR="00BA6659" w:rsidRPr="00C963A3" w:rsidRDefault="00BA6659" w:rsidP="00FF30EC">
            <w:pPr>
              <w:pStyle w:val="ListParagraph"/>
              <w:spacing w:after="0" w:line="360" w:lineRule="auto"/>
              <w:jc w:val="both"/>
              <w:rPr>
                <w:rFonts w:ascii="AcadNusx" w:hAnsi="AcadNusx"/>
                <w:sz w:val="20"/>
                <w:szCs w:val="20"/>
                <w:lang w:val="ka-GE"/>
              </w:rPr>
            </w:pPr>
          </w:p>
          <w:p w14:paraId="7BEC5CCB" w14:textId="1F742DB6" w:rsidR="00BA6659" w:rsidRPr="00C963A3" w:rsidRDefault="00BA6659" w:rsidP="006A4973">
            <w:pPr>
              <w:pStyle w:val="ListParagraph"/>
              <w:numPr>
                <w:ilvl w:val="0"/>
                <w:numId w:val="28"/>
              </w:numPr>
              <w:spacing w:after="0" w:line="360" w:lineRule="auto"/>
              <w:jc w:val="both"/>
              <w:rPr>
                <w:rFonts w:ascii="AcadNusx" w:hAnsi="AcadNusx"/>
                <w:sz w:val="20"/>
                <w:szCs w:val="20"/>
                <w:lang w:val="ka-GE"/>
              </w:rPr>
            </w:pPr>
            <w:r w:rsidRPr="00C963A3">
              <w:rPr>
                <w:rFonts w:ascii="Sylfaen" w:hAnsi="Sylfaen" w:cs="Sylfaen"/>
                <w:b/>
                <w:sz w:val="20"/>
                <w:szCs w:val="20"/>
                <w:lang w:val="ka-GE"/>
              </w:rPr>
              <w:t>სტუდენტის თვი</w:t>
            </w:r>
            <w:r w:rsidR="00FF30EC">
              <w:rPr>
                <w:rFonts w:ascii="Sylfaen" w:hAnsi="Sylfaen" w:cs="Sylfaen"/>
                <w:b/>
                <w:sz w:val="20"/>
                <w:szCs w:val="20"/>
                <w:lang w:val="ka-GE"/>
              </w:rPr>
              <w:t>თ</w:t>
            </w:r>
            <w:r w:rsidRPr="00C963A3">
              <w:rPr>
                <w:rFonts w:ascii="Sylfaen" w:hAnsi="Sylfaen" w:cs="Sylfaen"/>
                <w:b/>
                <w:sz w:val="20"/>
                <w:szCs w:val="20"/>
                <w:lang w:val="ka-GE"/>
              </w:rPr>
              <w:t>შეფასება</w:t>
            </w:r>
            <w:r w:rsidRPr="00C963A3">
              <w:rPr>
                <w:rFonts w:ascii="AcadNusx" w:hAnsi="AcadNusx"/>
                <w:sz w:val="20"/>
                <w:szCs w:val="20"/>
                <w:lang w:val="ka-GE"/>
              </w:rPr>
              <w:t>:</w:t>
            </w:r>
            <w:r w:rsidRPr="00C963A3">
              <w:rPr>
                <w:rFonts w:ascii="Sylfaen" w:hAnsi="Sylfaen"/>
                <w:sz w:val="20"/>
                <w:szCs w:val="20"/>
                <w:lang w:val="ka-GE"/>
              </w:rPr>
              <w:t xml:space="preserve"> სტუდენტი აფასებს საკუ</w:t>
            </w:r>
            <w:r w:rsidR="00FF30EC">
              <w:rPr>
                <w:rFonts w:ascii="Sylfaen" w:hAnsi="Sylfaen"/>
                <w:sz w:val="20"/>
                <w:szCs w:val="20"/>
                <w:lang w:val="ka-GE"/>
              </w:rPr>
              <w:t>თ</w:t>
            </w:r>
            <w:r w:rsidRPr="00C963A3">
              <w:rPr>
                <w:rFonts w:ascii="Sylfaen" w:hAnsi="Sylfaen"/>
                <w:sz w:val="20"/>
                <w:szCs w:val="20"/>
                <w:lang w:val="ka-GE"/>
              </w:rPr>
              <w:t>არ ცოდნას 0-1 ქულით</w:t>
            </w:r>
          </w:p>
          <w:p w14:paraId="35B0DE3E" w14:textId="77777777" w:rsidR="00BA6659" w:rsidRPr="00C963A3" w:rsidRDefault="00BA6659" w:rsidP="00FF30EC">
            <w:pPr>
              <w:pStyle w:val="ListParagraph"/>
              <w:spacing w:after="0" w:line="360" w:lineRule="auto"/>
              <w:jc w:val="both"/>
              <w:rPr>
                <w:rFonts w:ascii="Sylfaen" w:hAnsi="Sylfaen"/>
                <w:sz w:val="20"/>
                <w:szCs w:val="20"/>
                <w:lang w:val="ka-GE"/>
              </w:rPr>
            </w:pPr>
            <w:r w:rsidRPr="00C963A3">
              <w:rPr>
                <w:rFonts w:ascii="Sylfaen" w:hAnsi="Sylfaen" w:cs="Sylfaen"/>
                <w:b/>
                <w:sz w:val="20"/>
                <w:szCs w:val="20"/>
                <w:lang w:val="ka-GE"/>
              </w:rPr>
              <w:t>1 ქულა-</w:t>
            </w:r>
            <w:r w:rsidRPr="00C963A3">
              <w:rPr>
                <w:rFonts w:ascii="Sylfaen" w:hAnsi="Sylfaen"/>
                <w:sz w:val="20"/>
                <w:szCs w:val="20"/>
                <w:lang w:val="ka-GE"/>
              </w:rPr>
              <w:t xml:space="preserve"> სტუდენტი კმაყოფილია საკუთარი ცოდნით</w:t>
            </w:r>
          </w:p>
          <w:p w14:paraId="5D4ACC29" w14:textId="77777777" w:rsidR="00BA6659" w:rsidRPr="00C963A3" w:rsidRDefault="00BA6659" w:rsidP="00FF30EC">
            <w:pPr>
              <w:pStyle w:val="ListParagraph"/>
              <w:spacing w:after="0" w:line="360" w:lineRule="auto"/>
              <w:jc w:val="both"/>
              <w:rPr>
                <w:rFonts w:ascii="Sylfaen" w:hAnsi="Sylfaen"/>
                <w:sz w:val="20"/>
                <w:szCs w:val="20"/>
                <w:lang w:val="ka-GE"/>
              </w:rPr>
            </w:pPr>
            <w:r w:rsidRPr="00C963A3">
              <w:rPr>
                <w:rFonts w:ascii="Sylfaen" w:hAnsi="Sylfaen" w:cs="Sylfaen"/>
                <w:b/>
                <w:sz w:val="20"/>
                <w:szCs w:val="20"/>
                <w:lang w:val="ka-GE"/>
              </w:rPr>
              <w:t>0 ქულა-</w:t>
            </w:r>
            <w:r w:rsidRPr="00C963A3">
              <w:rPr>
                <w:rFonts w:ascii="Sylfaen" w:hAnsi="Sylfaen"/>
                <w:sz w:val="20"/>
                <w:szCs w:val="20"/>
                <w:lang w:val="ka-GE"/>
              </w:rPr>
              <w:t xml:space="preserve"> სტუდენტი უკმაყოფილოა საკუთარი ცოდნით</w:t>
            </w:r>
          </w:p>
          <w:p w14:paraId="1B8DB9DD" w14:textId="77777777" w:rsidR="000C7540" w:rsidRPr="00A778A2" w:rsidRDefault="000C7540" w:rsidP="000C7540">
            <w:pPr>
              <w:spacing w:after="0" w:line="360" w:lineRule="auto"/>
              <w:jc w:val="both"/>
              <w:rPr>
                <w:rFonts w:ascii="Sylfaen" w:hAnsi="Sylfaen"/>
                <w:b/>
                <w:sz w:val="20"/>
                <w:szCs w:val="20"/>
                <w:lang w:val="ka-GE"/>
              </w:rPr>
            </w:pPr>
          </w:p>
          <w:p w14:paraId="18A70198" w14:textId="77777777" w:rsidR="00FA344D" w:rsidRPr="000415FD" w:rsidRDefault="00FA344D" w:rsidP="00FA344D">
            <w:pPr>
              <w:pStyle w:val="ListParagraph"/>
              <w:numPr>
                <w:ilvl w:val="0"/>
                <w:numId w:val="49"/>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59F4EBED" w14:textId="77777777" w:rsidR="00FA344D" w:rsidRPr="000415FD" w:rsidRDefault="00FA344D" w:rsidP="00FA344D">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240BB66C" w14:textId="77777777" w:rsidR="00FA344D" w:rsidRPr="000415FD" w:rsidRDefault="00FA344D" w:rsidP="00FA344D">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7062001C" w14:textId="77777777" w:rsidR="00FA344D" w:rsidRPr="000415FD" w:rsidRDefault="00FA344D" w:rsidP="00FA344D">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7AAB18D2" w14:textId="77777777" w:rsidR="00FA344D" w:rsidRPr="000415FD" w:rsidRDefault="00FA344D" w:rsidP="00FA344D">
            <w:pPr>
              <w:pStyle w:val="ListParagraph"/>
              <w:numPr>
                <w:ilvl w:val="0"/>
                <w:numId w:val="46"/>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10E42ACD" w14:textId="77777777" w:rsidR="00FA344D" w:rsidRPr="000415FD" w:rsidRDefault="00FA344D" w:rsidP="00FA344D">
            <w:pPr>
              <w:pStyle w:val="ListParagraph"/>
              <w:numPr>
                <w:ilvl w:val="0"/>
                <w:numId w:val="50"/>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1C4AAD5A" w14:textId="77777777" w:rsidR="00FA344D" w:rsidRPr="000415FD" w:rsidRDefault="00FA344D" w:rsidP="00FA344D">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77E915FB" w14:textId="77777777" w:rsidR="00FA344D" w:rsidRPr="000415FD" w:rsidRDefault="00FA344D" w:rsidP="00FA344D">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lastRenderedPageBreak/>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43FD388B" w14:textId="77777777" w:rsidR="00FA344D" w:rsidRPr="000415FD" w:rsidRDefault="00FA344D" w:rsidP="00FA344D">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646EF7CC" w14:textId="77777777" w:rsidR="00FA344D" w:rsidRPr="000415FD" w:rsidRDefault="00FA344D" w:rsidP="00FA344D">
            <w:pPr>
              <w:spacing w:line="276" w:lineRule="auto"/>
              <w:jc w:val="both"/>
              <w:rPr>
                <w:rFonts w:ascii="Sylfaen" w:hAnsi="Sylfaen" w:cs="AcadNusx"/>
                <w:b/>
                <w:sz w:val="20"/>
                <w:szCs w:val="20"/>
                <w:lang w:val="ka-GE"/>
              </w:rPr>
            </w:pPr>
          </w:p>
          <w:p w14:paraId="10253C02" w14:textId="77777777" w:rsidR="00FA344D" w:rsidRPr="000415FD" w:rsidRDefault="00FA344D" w:rsidP="00FA344D">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7F7BC59B" w14:textId="77777777" w:rsidR="00FA344D" w:rsidRPr="000415FD" w:rsidRDefault="00FA344D" w:rsidP="00FA344D">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49ED329D" w14:textId="4A58C3F1" w:rsidR="000C7540" w:rsidRPr="00A778A2" w:rsidRDefault="00FA344D" w:rsidP="00FA344D">
            <w:pPr>
              <w:spacing w:after="0" w:line="360" w:lineRule="auto"/>
              <w:jc w:val="both"/>
              <w:rPr>
                <w:rFonts w:ascii="Sylfaen" w:hAnsi="Sylfaen"/>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0C7540" w:rsidRPr="00A778A2" w14:paraId="6D8BC35B" w14:textId="77777777" w:rsidTr="000620D9">
        <w:trPr>
          <w:trHeight w:val="841"/>
        </w:trPr>
        <w:tc>
          <w:tcPr>
            <w:tcW w:w="2374" w:type="dxa"/>
            <w:tcBorders>
              <w:top w:val="single" w:sz="4" w:space="0" w:color="auto"/>
              <w:left w:val="single" w:sz="4" w:space="0" w:color="auto"/>
              <w:bottom w:val="single" w:sz="4" w:space="0" w:color="auto"/>
              <w:right w:val="single" w:sz="4" w:space="0" w:color="auto"/>
            </w:tcBorders>
            <w:hideMark/>
          </w:tcPr>
          <w:p w14:paraId="54BA45D2" w14:textId="77777777" w:rsidR="000C7540" w:rsidRPr="00A778A2" w:rsidRDefault="000C7540" w:rsidP="000C7540">
            <w:pPr>
              <w:spacing w:after="0" w:line="276" w:lineRule="auto"/>
              <w:jc w:val="both"/>
              <w:rPr>
                <w:rFonts w:ascii="AcadNusx" w:hAnsi="AcadNusx"/>
                <w:b/>
                <w:sz w:val="20"/>
                <w:szCs w:val="20"/>
              </w:rPr>
            </w:pPr>
            <w:proofErr w:type="spellStart"/>
            <w:r w:rsidRPr="00A778A2">
              <w:rPr>
                <w:rFonts w:ascii="Sylfaen" w:hAnsi="Sylfaen"/>
                <w:b/>
                <w:sz w:val="20"/>
                <w:szCs w:val="20"/>
              </w:rPr>
              <w:lastRenderedPageBreak/>
              <w:t>ძირითადი</w:t>
            </w:r>
            <w:proofErr w:type="spellEnd"/>
            <w:r w:rsidRPr="00A778A2">
              <w:rPr>
                <w:rFonts w:ascii="Sylfaen" w:hAnsi="Sylfaen"/>
                <w:b/>
                <w:sz w:val="20"/>
                <w:szCs w:val="20"/>
              </w:rPr>
              <w:t xml:space="preserve"> </w:t>
            </w:r>
            <w:proofErr w:type="spellStart"/>
            <w:r w:rsidRPr="00A778A2">
              <w:rPr>
                <w:rFonts w:ascii="Sylfaen" w:hAnsi="Sylfaen"/>
                <w:b/>
                <w:sz w:val="20"/>
                <w:szCs w:val="20"/>
              </w:rPr>
              <w:t>ლიტერატურა</w:t>
            </w:r>
            <w:proofErr w:type="spellEnd"/>
          </w:p>
        </w:tc>
        <w:tc>
          <w:tcPr>
            <w:tcW w:w="7686" w:type="dxa"/>
            <w:tcBorders>
              <w:top w:val="single" w:sz="4" w:space="0" w:color="auto"/>
              <w:left w:val="single" w:sz="4" w:space="0" w:color="auto"/>
              <w:bottom w:val="single" w:sz="4" w:space="0" w:color="auto"/>
              <w:right w:val="single" w:sz="4" w:space="0" w:color="auto"/>
            </w:tcBorders>
          </w:tcPr>
          <w:p w14:paraId="41C11F7C" w14:textId="09F891BA" w:rsidR="000C7540" w:rsidRPr="006A789D" w:rsidRDefault="000C7540" w:rsidP="000C7540">
            <w:pPr>
              <w:pStyle w:val="ListParagraph"/>
              <w:numPr>
                <w:ilvl w:val="0"/>
                <w:numId w:val="47"/>
              </w:numPr>
              <w:shd w:val="clear" w:color="auto" w:fill="FFFFFF"/>
              <w:spacing w:after="0" w:line="276" w:lineRule="auto"/>
              <w:ind w:left="319"/>
              <w:jc w:val="both"/>
              <w:rPr>
                <w:sz w:val="20"/>
                <w:szCs w:val="20"/>
              </w:rPr>
            </w:pPr>
            <w:proofErr w:type="spellStart"/>
            <w:r w:rsidRPr="006A789D">
              <w:rPr>
                <w:rFonts w:cs="Sylfaen"/>
                <w:sz w:val="20"/>
                <w:szCs w:val="20"/>
              </w:rPr>
              <w:t>სიმონია</w:t>
            </w:r>
            <w:proofErr w:type="spellEnd"/>
            <w:r w:rsidRPr="006A789D">
              <w:rPr>
                <w:sz w:val="20"/>
                <w:szCs w:val="20"/>
              </w:rPr>
              <w:t xml:space="preserve"> გ. - </w:t>
            </w:r>
            <w:proofErr w:type="spellStart"/>
            <w:r w:rsidRPr="006A789D">
              <w:rPr>
                <w:sz w:val="20"/>
                <w:szCs w:val="20"/>
              </w:rPr>
              <w:t>კლინიკური</w:t>
            </w:r>
            <w:proofErr w:type="spellEnd"/>
            <w:r w:rsidRPr="006A789D">
              <w:rPr>
                <w:sz w:val="20"/>
                <w:szCs w:val="20"/>
              </w:rPr>
              <w:t xml:space="preserve"> </w:t>
            </w:r>
            <w:proofErr w:type="spellStart"/>
            <w:r w:rsidRPr="006A789D">
              <w:rPr>
                <w:sz w:val="20"/>
                <w:szCs w:val="20"/>
              </w:rPr>
              <w:t>გერიატრიის</w:t>
            </w:r>
            <w:proofErr w:type="spellEnd"/>
            <w:r w:rsidRPr="006A789D">
              <w:rPr>
                <w:sz w:val="20"/>
                <w:szCs w:val="20"/>
              </w:rPr>
              <w:t xml:space="preserve"> </w:t>
            </w:r>
            <w:proofErr w:type="spellStart"/>
            <w:r w:rsidRPr="006A789D">
              <w:rPr>
                <w:sz w:val="20"/>
                <w:szCs w:val="20"/>
              </w:rPr>
              <w:t>საფუძვლები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2014.</w:t>
            </w:r>
          </w:p>
          <w:p w14:paraId="28E1B2DD" w14:textId="77777777" w:rsidR="000C7540" w:rsidRPr="006A789D" w:rsidRDefault="000C7540" w:rsidP="000C7540">
            <w:pPr>
              <w:pStyle w:val="ListParagraph"/>
              <w:numPr>
                <w:ilvl w:val="0"/>
                <w:numId w:val="47"/>
              </w:numPr>
              <w:shd w:val="clear" w:color="auto" w:fill="FFFFFF"/>
              <w:spacing w:after="0" w:line="276" w:lineRule="auto"/>
              <w:ind w:left="319"/>
              <w:jc w:val="both"/>
              <w:rPr>
                <w:sz w:val="20"/>
                <w:szCs w:val="20"/>
              </w:rPr>
            </w:pPr>
            <w:proofErr w:type="spellStart"/>
            <w:r w:rsidRPr="006A789D">
              <w:rPr>
                <w:rFonts w:ascii="Sylfaen" w:hAnsi="Sylfaen"/>
                <w:sz w:val="20"/>
                <w:szCs w:val="20"/>
              </w:rPr>
              <w:t>გერონტოლოგიისა</w:t>
            </w:r>
            <w:proofErr w:type="spellEnd"/>
            <w:r w:rsidRPr="006A789D">
              <w:rPr>
                <w:rFonts w:ascii="Sylfaen" w:hAnsi="Sylfaen"/>
                <w:sz w:val="20"/>
                <w:szCs w:val="20"/>
              </w:rPr>
              <w:t xml:space="preserve"> </w:t>
            </w:r>
            <w:proofErr w:type="spellStart"/>
            <w:r w:rsidRPr="006A789D">
              <w:rPr>
                <w:rFonts w:ascii="Sylfaen" w:hAnsi="Sylfaen"/>
                <w:sz w:val="20"/>
                <w:szCs w:val="20"/>
              </w:rPr>
              <w:t>და</w:t>
            </w:r>
            <w:proofErr w:type="spellEnd"/>
            <w:r w:rsidRPr="006A789D">
              <w:rPr>
                <w:rFonts w:ascii="Sylfaen" w:hAnsi="Sylfaen"/>
                <w:sz w:val="20"/>
                <w:szCs w:val="20"/>
              </w:rPr>
              <w:t xml:space="preserve"> </w:t>
            </w:r>
            <w:proofErr w:type="spellStart"/>
            <w:r w:rsidRPr="006A789D">
              <w:rPr>
                <w:rFonts w:ascii="Sylfaen" w:hAnsi="Sylfaen"/>
                <w:sz w:val="20"/>
                <w:szCs w:val="20"/>
              </w:rPr>
              <w:t>გერიატრიის</w:t>
            </w:r>
            <w:proofErr w:type="spellEnd"/>
            <w:r w:rsidRPr="006A789D">
              <w:rPr>
                <w:rFonts w:ascii="Sylfaen" w:hAnsi="Sylfaen"/>
                <w:sz w:val="20"/>
                <w:szCs w:val="20"/>
              </w:rPr>
              <w:t xml:space="preserve"> </w:t>
            </w:r>
            <w:proofErr w:type="spellStart"/>
            <w:r w:rsidRPr="006A789D">
              <w:rPr>
                <w:rFonts w:ascii="Sylfaen" w:hAnsi="Sylfaen"/>
                <w:sz w:val="20"/>
                <w:szCs w:val="20"/>
              </w:rPr>
              <w:t>საფუძვლები</w:t>
            </w:r>
            <w:proofErr w:type="spellEnd"/>
            <w:r w:rsidRPr="006A789D">
              <w:rPr>
                <w:rFonts w:ascii="Sylfaen" w:hAnsi="Sylfaen"/>
                <w:sz w:val="20"/>
                <w:szCs w:val="20"/>
              </w:rPr>
              <w:t xml:space="preserve"> - </w:t>
            </w:r>
            <w:proofErr w:type="spellStart"/>
            <w:r w:rsidRPr="006A789D">
              <w:rPr>
                <w:rFonts w:ascii="Sylfaen" w:hAnsi="Sylfaen"/>
                <w:sz w:val="20"/>
                <w:szCs w:val="20"/>
              </w:rPr>
              <w:t>სასწავლო</w:t>
            </w:r>
            <w:proofErr w:type="spellEnd"/>
            <w:r w:rsidRPr="006A789D">
              <w:rPr>
                <w:rFonts w:ascii="Sylfaen" w:hAnsi="Sylfaen"/>
                <w:sz w:val="20"/>
                <w:szCs w:val="20"/>
              </w:rPr>
              <w:t xml:space="preserve"> </w:t>
            </w:r>
            <w:proofErr w:type="spellStart"/>
            <w:r w:rsidRPr="006A789D">
              <w:rPr>
                <w:rFonts w:ascii="Sylfaen" w:hAnsi="Sylfaen"/>
                <w:sz w:val="20"/>
                <w:szCs w:val="20"/>
              </w:rPr>
              <w:t>მასალა</w:t>
            </w:r>
            <w:proofErr w:type="spellEnd"/>
            <w:r w:rsidRPr="006A789D">
              <w:rPr>
                <w:rFonts w:ascii="Sylfaen" w:hAnsi="Sylfaen"/>
                <w:sz w:val="20"/>
                <w:szCs w:val="20"/>
              </w:rPr>
              <w:t xml:space="preserve"> </w:t>
            </w:r>
            <w:proofErr w:type="spellStart"/>
            <w:r w:rsidRPr="006A789D">
              <w:rPr>
                <w:rFonts w:ascii="Sylfaen" w:hAnsi="Sylfaen"/>
                <w:sz w:val="20"/>
                <w:szCs w:val="20"/>
              </w:rPr>
              <w:t>შექმნილია</w:t>
            </w:r>
            <w:proofErr w:type="spellEnd"/>
            <w:r w:rsidRPr="006A789D">
              <w:rPr>
                <w:rFonts w:ascii="Sylfaen" w:hAnsi="Sylfaen"/>
                <w:sz w:val="20"/>
                <w:szCs w:val="20"/>
              </w:rPr>
              <w:t xml:space="preserve"> </w:t>
            </w:r>
            <w:proofErr w:type="spellStart"/>
            <w:r w:rsidRPr="006A789D">
              <w:rPr>
                <w:rFonts w:ascii="Sylfaen" w:hAnsi="Sylfaen"/>
                <w:sz w:val="20"/>
                <w:szCs w:val="20"/>
              </w:rPr>
              <w:t>სს</w:t>
            </w:r>
            <w:proofErr w:type="spellEnd"/>
            <w:r w:rsidRPr="006A789D">
              <w:rPr>
                <w:rFonts w:ascii="Sylfaen" w:hAnsi="Sylfaen"/>
                <w:sz w:val="20"/>
                <w:szCs w:val="20"/>
              </w:rPr>
              <w:t xml:space="preserve"> </w:t>
            </w:r>
            <w:proofErr w:type="spellStart"/>
            <w:r w:rsidRPr="006A789D">
              <w:rPr>
                <w:rFonts w:ascii="Sylfaen" w:hAnsi="Sylfaen"/>
                <w:sz w:val="20"/>
                <w:szCs w:val="20"/>
              </w:rPr>
              <w:t>ევექსის</w:t>
            </w:r>
            <w:proofErr w:type="spellEnd"/>
            <w:r w:rsidRPr="006A789D">
              <w:rPr>
                <w:rFonts w:ascii="Sylfaen" w:hAnsi="Sylfaen"/>
                <w:sz w:val="20"/>
                <w:szCs w:val="20"/>
              </w:rPr>
              <w:t xml:space="preserve"> </w:t>
            </w:r>
            <w:proofErr w:type="spellStart"/>
            <w:r w:rsidRPr="006A789D">
              <w:rPr>
                <w:rFonts w:ascii="Sylfaen" w:hAnsi="Sylfaen"/>
                <w:sz w:val="20"/>
                <w:szCs w:val="20"/>
              </w:rPr>
              <w:t>ჰოსპიტლებისა</w:t>
            </w:r>
            <w:proofErr w:type="spellEnd"/>
            <w:r w:rsidRPr="006A789D">
              <w:rPr>
                <w:rFonts w:ascii="Sylfaen" w:hAnsi="Sylfaen"/>
                <w:sz w:val="20"/>
                <w:szCs w:val="20"/>
              </w:rPr>
              <w:t xml:space="preserve"> </w:t>
            </w:r>
            <w:proofErr w:type="spellStart"/>
            <w:r w:rsidRPr="006A789D">
              <w:rPr>
                <w:rFonts w:ascii="Sylfaen" w:hAnsi="Sylfaen"/>
                <w:sz w:val="20"/>
                <w:szCs w:val="20"/>
              </w:rPr>
              <w:t>და</w:t>
            </w:r>
            <w:proofErr w:type="spellEnd"/>
            <w:r w:rsidRPr="006A789D">
              <w:rPr>
                <w:rFonts w:ascii="Sylfaen" w:hAnsi="Sylfaen"/>
                <w:sz w:val="20"/>
                <w:szCs w:val="20"/>
              </w:rPr>
              <w:t xml:space="preserve"> </w:t>
            </w:r>
            <w:proofErr w:type="spellStart"/>
            <w:r w:rsidRPr="006A789D">
              <w:rPr>
                <w:rFonts w:ascii="Sylfaen" w:hAnsi="Sylfaen"/>
                <w:sz w:val="20"/>
                <w:szCs w:val="20"/>
              </w:rPr>
              <w:t>ევროპის</w:t>
            </w:r>
            <w:proofErr w:type="spellEnd"/>
            <w:r w:rsidRPr="006A789D">
              <w:rPr>
                <w:rFonts w:ascii="Sylfaen" w:hAnsi="Sylfaen"/>
                <w:sz w:val="20"/>
                <w:szCs w:val="20"/>
              </w:rPr>
              <w:t xml:space="preserve"> </w:t>
            </w:r>
            <w:proofErr w:type="spellStart"/>
            <w:r w:rsidRPr="006A789D">
              <w:rPr>
                <w:rFonts w:ascii="Sylfaen" w:hAnsi="Sylfaen"/>
                <w:sz w:val="20"/>
                <w:szCs w:val="20"/>
              </w:rPr>
              <w:t>განვითარების</w:t>
            </w:r>
            <w:proofErr w:type="spellEnd"/>
            <w:r w:rsidRPr="006A789D">
              <w:rPr>
                <w:rFonts w:ascii="Sylfaen" w:hAnsi="Sylfaen"/>
                <w:sz w:val="20"/>
                <w:szCs w:val="20"/>
              </w:rPr>
              <w:t xml:space="preserve"> </w:t>
            </w:r>
            <w:proofErr w:type="spellStart"/>
            <w:r w:rsidRPr="006A789D">
              <w:rPr>
                <w:rFonts w:ascii="Sylfaen" w:hAnsi="Sylfaen"/>
                <w:sz w:val="20"/>
                <w:szCs w:val="20"/>
              </w:rPr>
              <w:t>და</w:t>
            </w:r>
            <w:proofErr w:type="spellEnd"/>
            <w:r w:rsidRPr="006A789D">
              <w:rPr>
                <w:rFonts w:ascii="Sylfaen" w:hAnsi="Sylfaen"/>
                <w:sz w:val="20"/>
                <w:szCs w:val="20"/>
              </w:rPr>
              <w:t xml:space="preserve"> </w:t>
            </w:r>
            <w:proofErr w:type="spellStart"/>
            <w:r w:rsidRPr="006A789D">
              <w:rPr>
                <w:rFonts w:ascii="Sylfaen" w:hAnsi="Sylfaen"/>
                <w:sz w:val="20"/>
                <w:szCs w:val="20"/>
              </w:rPr>
              <w:t>რეკონსტრუქციის</w:t>
            </w:r>
            <w:proofErr w:type="spellEnd"/>
            <w:r w:rsidRPr="006A789D">
              <w:rPr>
                <w:rFonts w:ascii="Sylfaen" w:hAnsi="Sylfaen"/>
                <w:sz w:val="20"/>
                <w:szCs w:val="20"/>
              </w:rPr>
              <w:t xml:space="preserve"> </w:t>
            </w:r>
            <w:proofErr w:type="spellStart"/>
            <w:r w:rsidRPr="006A789D">
              <w:rPr>
                <w:rFonts w:ascii="Sylfaen" w:hAnsi="Sylfaen"/>
                <w:sz w:val="20"/>
                <w:szCs w:val="20"/>
              </w:rPr>
              <w:t>ბანკის</w:t>
            </w:r>
            <w:proofErr w:type="spellEnd"/>
            <w:r w:rsidRPr="006A789D">
              <w:rPr>
                <w:rFonts w:ascii="Sylfaen" w:hAnsi="Sylfaen"/>
                <w:sz w:val="20"/>
                <w:szCs w:val="20"/>
              </w:rPr>
              <w:t xml:space="preserve"> </w:t>
            </w:r>
            <w:proofErr w:type="spellStart"/>
            <w:r w:rsidRPr="006A789D">
              <w:rPr>
                <w:rFonts w:ascii="Sylfaen" w:hAnsi="Sylfaen"/>
                <w:sz w:val="20"/>
                <w:szCs w:val="20"/>
              </w:rPr>
              <w:t>მხარდაჭერით</w:t>
            </w:r>
            <w:proofErr w:type="spellEnd"/>
            <w:r w:rsidRPr="006A789D">
              <w:rPr>
                <w:rFonts w:ascii="Sylfaen" w:hAnsi="Sylfaen"/>
                <w:sz w:val="20"/>
                <w:szCs w:val="20"/>
              </w:rPr>
              <w:t>. 2022.</w:t>
            </w:r>
          </w:p>
          <w:p w14:paraId="34825D5F" w14:textId="77777777" w:rsidR="000C7540" w:rsidRPr="00666886" w:rsidRDefault="000C7540" w:rsidP="000C7540">
            <w:pPr>
              <w:pStyle w:val="ListParagraph"/>
              <w:numPr>
                <w:ilvl w:val="0"/>
                <w:numId w:val="47"/>
              </w:numPr>
              <w:spacing w:after="0" w:line="240" w:lineRule="auto"/>
              <w:ind w:left="319"/>
              <w:rPr>
                <w:rFonts w:ascii="Sylfaen" w:hAnsi="Sylfaen"/>
                <w:sz w:val="20"/>
                <w:szCs w:val="20"/>
                <w:lang w:val="ka-GE"/>
              </w:rPr>
            </w:pPr>
            <w:proofErr w:type="spellStart"/>
            <w:r w:rsidRPr="006A789D">
              <w:rPr>
                <w:rFonts w:cs="Sylfaen"/>
                <w:sz w:val="20"/>
                <w:szCs w:val="20"/>
                <w:shd w:val="clear" w:color="auto" w:fill="FFFFFF"/>
              </w:rPr>
              <w:t>სიმონია</w:t>
            </w:r>
            <w:proofErr w:type="spellEnd"/>
            <w:r w:rsidRPr="006A789D">
              <w:rPr>
                <w:sz w:val="20"/>
                <w:szCs w:val="20"/>
                <w:shd w:val="clear" w:color="auto" w:fill="FFFFFF"/>
              </w:rPr>
              <w:t xml:space="preserve"> </w:t>
            </w:r>
            <w:r w:rsidRPr="006A789D">
              <w:rPr>
                <w:rFonts w:cs="Sylfaen"/>
                <w:sz w:val="20"/>
                <w:szCs w:val="20"/>
                <w:shd w:val="clear" w:color="auto" w:fill="FFFFFF"/>
              </w:rPr>
              <w:t>გ</w:t>
            </w:r>
            <w:r w:rsidRPr="006A789D">
              <w:rPr>
                <w:sz w:val="20"/>
                <w:szCs w:val="20"/>
                <w:shd w:val="clear" w:color="auto" w:fill="FFFFFF"/>
              </w:rPr>
              <w:t xml:space="preserve">., </w:t>
            </w:r>
            <w:proofErr w:type="spellStart"/>
            <w:r w:rsidRPr="006A789D">
              <w:rPr>
                <w:rFonts w:cs="Sylfaen"/>
                <w:sz w:val="20"/>
                <w:szCs w:val="20"/>
                <w:shd w:val="clear" w:color="auto" w:fill="FFFFFF"/>
              </w:rPr>
              <w:t>ანდრონიკაშვილი</w:t>
            </w:r>
            <w:proofErr w:type="spellEnd"/>
            <w:r w:rsidRPr="006A789D">
              <w:rPr>
                <w:sz w:val="20"/>
                <w:szCs w:val="20"/>
                <w:shd w:val="clear" w:color="auto" w:fill="FFFFFF"/>
              </w:rPr>
              <w:t xml:space="preserve"> </w:t>
            </w:r>
            <w:r w:rsidRPr="006A789D">
              <w:rPr>
                <w:rFonts w:cs="Sylfaen"/>
                <w:sz w:val="20"/>
                <w:szCs w:val="20"/>
                <w:shd w:val="clear" w:color="auto" w:fill="FFFFFF"/>
              </w:rPr>
              <w:t>ი</w:t>
            </w:r>
            <w:r w:rsidRPr="006A789D">
              <w:rPr>
                <w:sz w:val="20"/>
                <w:szCs w:val="20"/>
                <w:shd w:val="clear" w:color="auto" w:fill="FFFFFF"/>
              </w:rPr>
              <w:t xml:space="preserve">. - </w:t>
            </w:r>
            <w:proofErr w:type="spellStart"/>
            <w:r w:rsidRPr="006A789D">
              <w:rPr>
                <w:rFonts w:cs="Sylfaen"/>
                <w:sz w:val="20"/>
                <w:szCs w:val="20"/>
                <w:shd w:val="clear" w:color="auto" w:fill="FFFFFF"/>
              </w:rPr>
              <w:t>კლინიკური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გერიატრია</w:t>
            </w:r>
            <w:proofErr w:type="spellEnd"/>
            <w:r w:rsidRPr="006A789D">
              <w:rPr>
                <w:rFonts w:cs="Sylfaen"/>
                <w:sz w:val="20"/>
                <w:szCs w:val="20"/>
                <w:shd w:val="clear" w:color="auto" w:fill="FFFFFF"/>
              </w:rPr>
              <w:t xml:space="preserve">. </w:t>
            </w:r>
            <w:proofErr w:type="spellStart"/>
            <w:r w:rsidRPr="006A789D">
              <w:rPr>
                <w:rFonts w:cs="Sylfaen"/>
                <w:sz w:val="20"/>
                <w:szCs w:val="20"/>
                <w:shd w:val="clear" w:color="auto" w:fill="FFFFFF"/>
              </w:rPr>
              <w:t>ბაკურ</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სულაკაურის</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გამომცემლობა</w:t>
            </w:r>
            <w:proofErr w:type="spellEnd"/>
            <w:r w:rsidRPr="006A789D">
              <w:rPr>
                <w:rFonts w:cs="Sylfaen"/>
                <w:sz w:val="20"/>
                <w:szCs w:val="20"/>
                <w:shd w:val="clear" w:color="auto" w:fill="FFFFFF"/>
              </w:rPr>
              <w:t xml:space="preserve">. </w:t>
            </w:r>
            <w:proofErr w:type="spellStart"/>
            <w:r w:rsidRPr="006A789D">
              <w:rPr>
                <w:rFonts w:cs="Sylfaen"/>
                <w:sz w:val="20"/>
                <w:szCs w:val="20"/>
                <w:shd w:val="clear" w:color="auto" w:fill="FFFFFF"/>
              </w:rPr>
              <w:t>თბ</w:t>
            </w:r>
            <w:proofErr w:type="spellEnd"/>
            <w:r w:rsidRPr="006A789D">
              <w:rPr>
                <w:rFonts w:cs="Sylfaen"/>
                <w:sz w:val="20"/>
                <w:szCs w:val="20"/>
                <w:shd w:val="clear" w:color="auto" w:fill="FFFFFF"/>
              </w:rPr>
              <w:t>., 2001.</w:t>
            </w:r>
          </w:p>
          <w:p w14:paraId="182C10C3" w14:textId="03E648C5" w:rsidR="000C7540" w:rsidRPr="00A778A2" w:rsidRDefault="000C7540" w:rsidP="000C7540">
            <w:pPr>
              <w:pStyle w:val="ListParagraph"/>
              <w:numPr>
                <w:ilvl w:val="0"/>
                <w:numId w:val="47"/>
              </w:numPr>
              <w:spacing w:after="0" w:line="240" w:lineRule="auto"/>
              <w:ind w:left="319"/>
              <w:rPr>
                <w:rFonts w:ascii="Sylfaen" w:hAnsi="Sylfaen"/>
                <w:sz w:val="20"/>
                <w:szCs w:val="20"/>
                <w:lang w:val="ka-GE"/>
              </w:rPr>
            </w:pPr>
            <w:r w:rsidRPr="006A789D">
              <w:rPr>
                <w:rFonts w:ascii="Sylfaen" w:hAnsi="Sylfaen"/>
                <w:sz w:val="20"/>
                <w:szCs w:val="20"/>
              </w:rPr>
              <w:t xml:space="preserve">Bowker L.K. and </w:t>
            </w:r>
            <w:proofErr w:type="spellStart"/>
            <w:r w:rsidRPr="006A789D">
              <w:rPr>
                <w:rFonts w:ascii="Sylfaen" w:hAnsi="Sylfaen"/>
                <w:sz w:val="20"/>
                <w:szCs w:val="20"/>
              </w:rPr>
              <w:t>oth</w:t>
            </w:r>
            <w:proofErr w:type="spellEnd"/>
            <w:r w:rsidRPr="006A789D">
              <w:rPr>
                <w:rFonts w:ascii="Sylfaen" w:hAnsi="Sylfaen"/>
                <w:sz w:val="20"/>
                <w:szCs w:val="20"/>
              </w:rPr>
              <w:t xml:space="preserve">. – </w:t>
            </w:r>
            <w:proofErr w:type="spellStart"/>
            <w:r w:rsidRPr="006A789D">
              <w:rPr>
                <w:rFonts w:ascii="Sylfaen" w:hAnsi="Sylfaen"/>
                <w:sz w:val="20"/>
                <w:szCs w:val="20"/>
              </w:rPr>
              <w:t>Ooxford</w:t>
            </w:r>
            <w:proofErr w:type="spellEnd"/>
            <w:r w:rsidRPr="006A789D">
              <w:rPr>
                <w:rFonts w:ascii="Sylfaen" w:hAnsi="Sylfaen"/>
                <w:sz w:val="20"/>
                <w:szCs w:val="20"/>
              </w:rPr>
              <w:t xml:space="preserve"> Handbook of Geriatric Medicine. 3</w:t>
            </w:r>
            <w:r w:rsidRPr="006A789D">
              <w:rPr>
                <w:rFonts w:ascii="Sylfaen" w:hAnsi="Sylfaen"/>
                <w:sz w:val="20"/>
                <w:szCs w:val="20"/>
                <w:vertAlign w:val="superscript"/>
              </w:rPr>
              <w:t>rd</w:t>
            </w:r>
            <w:r w:rsidRPr="006A789D">
              <w:rPr>
                <w:rFonts w:ascii="Sylfaen" w:hAnsi="Sylfaen"/>
                <w:sz w:val="20"/>
                <w:szCs w:val="20"/>
              </w:rPr>
              <w:t xml:space="preserve"> ed., 2018.</w:t>
            </w:r>
          </w:p>
        </w:tc>
      </w:tr>
      <w:tr w:rsidR="000C7540" w:rsidRPr="00A778A2" w14:paraId="7B2DCAAC" w14:textId="77777777" w:rsidTr="000620D9">
        <w:trPr>
          <w:trHeight w:val="1367"/>
        </w:trPr>
        <w:tc>
          <w:tcPr>
            <w:tcW w:w="2374" w:type="dxa"/>
            <w:tcBorders>
              <w:top w:val="single" w:sz="4" w:space="0" w:color="auto"/>
              <w:left w:val="single" w:sz="4" w:space="0" w:color="auto"/>
              <w:bottom w:val="single" w:sz="4" w:space="0" w:color="auto"/>
              <w:right w:val="single" w:sz="4" w:space="0" w:color="auto"/>
            </w:tcBorders>
            <w:hideMark/>
          </w:tcPr>
          <w:p w14:paraId="25D274F1" w14:textId="77777777" w:rsidR="000C7540" w:rsidRPr="00A778A2" w:rsidRDefault="000C7540" w:rsidP="000C7540">
            <w:pPr>
              <w:spacing w:after="0" w:line="276" w:lineRule="auto"/>
              <w:jc w:val="both"/>
              <w:rPr>
                <w:rFonts w:ascii="AcadNusx" w:hAnsi="AcadNusx"/>
                <w:b/>
                <w:sz w:val="20"/>
                <w:szCs w:val="20"/>
              </w:rPr>
            </w:pPr>
            <w:proofErr w:type="spellStart"/>
            <w:r w:rsidRPr="00A778A2">
              <w:rPr>
                <w:rFonts w:ascii="Sylfaen" w:hAnsi="Sylfaen"/>
                <w:b/>
                <w:sz w:val="20"/>
                <w:szCs w:val="20"/>
              </w:rPr>
              <w:t>დამხმარე</w:t>
            </w:r>
            <w:proofErr w:type="spellEnd"/>
            <w:r w:rsidRPr="00A778A2">
              <w:rPr>
                <w:rFonts w:ascii="Sylfaen" w:hAnsi="Sylfaen"/>
                <w:b/>
                <w:sz w:val="20"/>
                <w:szCs w:val="20"/>
              </w:rPr>
              <w:t xml:space="preserve"> </w:t>
            </w:r>
            <w:proofErr w:type="spellStart"/>
            <w:r w:rsidRPr="00A778A2">
              <w:rPr>
                <w:rFonts w:ascii="Sylfaen" w:hAnsi="Sylfaen"/>
                <w:b/>
                <w:sz w:val="20"/>
                <w:szCs w:val="20"/>
              </w:rPr>
              <w:t>ლიტერატურა</w:t>
            </w:r>
            <w:proofErr w:type="spellEnd"/>
          </w:p>
        </w:tc>
        <w:tc>
          <w:tcPr>
            <w:tcW w:w="7686" w:type="dxa"/>
            <w:tcBorders>
              <w:top w:val="single" w:sz="4" w:space="0" w:color="auto"/>
              <w:left w:val="single" w:sz="4" w:space="0" w:color="auto"/>
              <w:bottom w:val="single" w:sz="4" w:space="0" w:color="auto"/>
              <w:right w:val="single" w:sz="4" w:space="0" w:color="auto"/>
            </w:tcBorders>
          </w:tcPr>
          <w:p w14:paraId="15DD1732" w14:textId="77777777" w:rsidR="000C7540" w:rsidRPr="00A778A2" w:rsidRDefault="00D779B6" w:rsidP="000C7540">
            <w:pPr>
              <w:shd w:val="clear" w:color="auto" w:fill="FFFFFF"/>
              <w:spacing w:after="0" w:line="276" w:lineRule="auto"/>
              <w:jc w:val="both"/>
              <w:rPr>
                <w:rFonts w:ascii="Sylfaen" w:hAnsi="Sylfaen"/>
                <w:sz w:val="20"/>
                <w:szCs w:val="20"/>
                <w:lang w:val="ka-GE"/>
              </w:rPr>
            </w:pPr>
            <w:hyperlink r:id="rId9" w:tooltip="Search for works by this author" w:history="1">
              <w:r w:rsidR="000C7540" w:rsidRPr="00A778A2">
                <w:rPr>
                  <w:rFonts w:ascii="Sylfaen" w:hAnsi="Sylfaen"/>
                  <w:sz w:val="20"/>
                  <w:szCs w:val="20"/>
                  <w:lang w:val="ka-GE"/>
                </w:rPr>
                <w:t>Kane, Robert L</w:t>
              </w:r>
            </w:hyperlink>
            <w:r w:rsidR="000C7540" w:rsidRPr="00A778A2">
              <w:rPr>
                <w:rFonts w:ascii="Sylfaen" w:hAnsi="Sylfaen"/>
                <w:sz w:val="20"/>
                <w:szCs w:val="20"/>
              </w:rPr>
              <w:t xml:space="preserve">. </w:t>
            </w:r>
            <w:r w:rsidR="000C7540" w:rsidRPr="00A778A2">
              <w:rPr>
                <w:rFonts w:ascii="Sylfaen" w:hAnsi="Sylfaen"/>
                <w:sz w:val="20"/>
                <w:szCs w:val="20"/>
                <w:lang w:val="ka-GE"/>
              </w:rPr>
              <w:t xml:space="preserve">- </w:t>
            </w:r>
            <w:hyperlink r:id="rId10" w:tooltip="View details for this title" w:history="1">
              <w:r w:rsidR="000C7540" w:rsidRPr="00A778A2">
                <w:rPr>
                  <w:rFonts w:ascii="Sylfaen" w:hAnsi="Sylfaen"/>
                  <w:sz w:val="20"/>
                  <w:szCs w:val="20"/>
                  <w:lang w:val="ka-GE"/>
                </w:rPr>
                <w:t>Essentials of clinical geriatrics</w:t>
              </w:r>
            </w:hyperlink>
            <w:r w:rsidR="000C7540" w:rsidRPr="00A778A2">
              <w:rPr>
                <w:rFonts w:ascii="Sylfaen" w:hAnsi="Sylfaen"/>
                <w:sz w:val="20"/>
                <w:szCs w:val="20"/>
                <w:lang w:val="ka-GE"/>
              </w:rPr>
              <w:t>. McGraw-Hill, New York, 2013.</w:t>
            </w:r>
          </w:p>
          <w:p w14:paraId="5DCFA43E" w14:textId="77777777" w:rsidR="000C7540" w:rsidRPr="00A778A2" w:rsidRDefault="000C7540" w:rsidP="000C7540">
            <w:pPr>
              <w:shd w:val="clear" w:color="auto" w:fill="FFFFFF"/>
              <w:spacing w:after="0" w:line="276" w:lineRule="auto"/>
              <w:jc w:val="both"/>
              <w:rPr>
                <w:rFonts w:ascii="Sylfaen" w:hAnsi="Sylfaen"/>
                <w:sz w:val="20"/>
                <w:szCs w:val="20"/>
                <w:lang w:val="ka-GE"/>
              </w:rPr>
            </w:pPr>
          </w:p>
          <w:p w14:paraId="01DCB884" w14:textId="77777777" w:rsidR="000C7540" w:rsidRPr="00A778A2" w:rsidRDefault="000C7540" w:rsidP="000C7540">
            <w:pPr>
              <w:shd w:val="clear" w:color="auto" w:fill="FFFFFF"/>
              <w:spacing w:after="0" w:line="276" w:lineRule="auto"/>
              <w:jc w:val="both"/>
              <w:rPr>
                <w:rFonts w:ascii="Sylfaen" w:hAnsi="Sylfaen"/>
                <w:b/>
                <w:sz w:val="20"/>
                <w:szCs w:val="20"/>
              </w:rPr>
            </w:pPr>
            <w:proofErr w:type="spellStart"/>
            <w:r w:rsidRPr="00A778A2">
              <w:rPr>
                <w:rFonts w:ascii="Sylfaen" w:hAnsi="Sylfaen"/>
                <w:b/>
                <w:sz w:val="20"/>
                <w:szCs w:val="20"/>
              </w:rPr>
              <w:t>Elbook</w:t>
            </w:r>
            <w:proofErr w:type="spellEnd"/>
            <w:r w:rsidRPr="00A778A2">
              <w:rPr>
                <w:rFonts w:ascii="Sylfaen" w:hAnsi="Sylfaen"/>
                <w:b/>
                <w:sz w:val="20"/>
                <w:szCs w:val="20"/>
              </w:rPr>
              <w:t>:</w:t>
            </w:r>
          </w:p>
          <w:p w14:paraId="0B9F5934" w14:textId="77777777" w:rsidR="000C7540" w:rsidRPr="00A778A2" w:rsidRDefault="000C7540" w:rsidP="000C7540">
            <w:pPr>
              <w:shd w:val="clear" w:color="auto" w:fill="FFFFFF"/>
              <w:spacing w:after="0" w:line="276" w:lineRule="auto"/>
              <w:jc w:val="both"/>
              <w:rPr>
                <w:rFonts w:ascii="Sylfaen" w:hAnsi="Sylfaen"/>
                <w:sz w:val="20"/>
                <w:szCs w:val="20"/>
              </w:rPr>
            </w:pPr>
            <w:r w:rsidRPr="00A778A2">
              <w:rPr>
                <w:rFonts w:ascii="Sylfaen" w:hAnsi="Sylfaen"/>
                <w:sz w:val="20"/>
                <w:szCs w:val="20"/>
                <w:lang w:val="ka-GE"/>
              </w:rPr>
              <w:t xml:space="preserve">Bowker L. K., Price J. </w:t>
            </w:r>
            <w:r w:rsidRPr="00A778A2">
              <w:rPr>
                <w:rFonts w:ascii="Sylfaen" w:hAnsi="Sylfaen"/>
                <w:sz w:val="20"/>
                <w:szCs w:val="20"/>
              </w:rPr>
              <w:t xml:space="preserve">D., Smith S. – Oxford </w:t>
            </w:r>
            <w:proofErr w:type="spellStart"/>
            <w:r w:rsidRPr="00A778A2">
              <w:rPr>
                <w:rFonts w:ascii="Sylfaen" w:hAnsi="Sylfaen"/>
                <w:sz w:val="20"/>
                <w:szCs w:val="20"/>
              </w:rPr>
              <w:t>Hahdbook</w:t>
            </w:r>
            <w:proofErr w:type="spellEnd"/>
            <w:r w:rsidRPr="00A778A2">
              <w:rPr>
                <w:rFonts w:ascii="Sylfaen" w:hAnsi="Sylfaen"/>
                <w:sz w:val="20"/>
                <w:szCs w:val="20"/>
              </w:rPr>
              <w:t xml:space="preserve"> of Geriatric Medicine. 2</w:t>
            </w:r>
            <w:r w:rsidRPr="00A778A2">
              <w:rPr>
                <w:rFonts w:ascii="Sylfaen" w:hAnsi="Sylfaen"/>
                <w:sz w:val="20"/>
                <w:szCs w:val="20"/>
                <w:vertAlign w:val="superscript"/>
              </w:rPr>
              <w:t>nd</w:t>
            </w:r>
            <w:r w:rsidRPr="00A778A2">
              <w:rPr>
                <w:rFonts w:ascii="Sylfaen" w:hAnsi="Sylfaen"/>
                <w:sz w:val="20"/>
                <w:szCs w:val="20"/>
              </w:rPr>
              <w:t xml:space="preserve"> red., Oxford University Press,2012.</w:t>
            </w:r>
          </w:p>
        </w:tc>
      </w:tr>
    </w:tbl>
    <w:p w14:paraId="26C534D1" w14:textId="77777777" w:rsidR="0086313C" w:rsidRPr="00A778A2" w:rsidRDefault="0086313C" w:rsidP="002D4952">
      <w:pPr>
        <w:spacing w:line="360" w:lineRule="auto"/>
        <w:jc w:val="both"/>
        <w:rPr>
          <w:rFonts w:ascii="AcadNusx" w:hAnsi="AcadNusx"/>
          <w:sz w:val="24"/>
          <w:szCs w:val="24"/>
          <w:lang w:val="ka-GE"/>
        </w:rPr>
      </w:pPr>
    </w:p>
    <w:p w14:paraId="5BC37008" w14:textId="77777777" w:rsidR="00442B7A" w:rsidRPr="00A778A2" w:rsidRDefault="00442B7A" w:rsidP="002D4952">
      <w:pPr>
        <w:spacing w:line="360" w:lineRule="auto"/>
        <w:rPr>
          <w:sz w:val="24"/>
          <w:szCs w:val="24"/>
          <w:lang w:val="ka-GE"/>
        </w:rPr>
      </w:pPr>
    </w:p>
    <w:sectPr w:rsidR="00442B7A" w:rsidRPr="00A778A2" w:rsidSect="0086313C">
      <w:footerReference w:type="default" r:id="rId1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3442A" w14:textId="77777777" w:rsidR="00D779B6" w:rsidRDefault="00D779B6" w:rsidP="000B61BE">
      <w:pPr>
        <w:spacing w:after="0" w:line="240" w:lineRule="auto"/>
      </w:pPr>
      <w:r>
        <w:separator/>
      </w:r>
    </w:p>
  </w:endnote>
  <w:endnote w:type="continuationSeparator" w:id="0">
    <w:p w14:paraId="16BF7E96" w14:textId="77777777" w:rsidR="00D779B6" w:rsidRDefault="00D779B6"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7906252"/>
      <w:docPartObj>
        <w:docPartGallery w:val="Page Numbers (Bottom of Page)"/>
        <w:docPartUnique/>
      </w:docPartObj>
    </w:sdtPr>
    <w:sdtEndPr>
      <w:rPr>
        <w:noProof/>
      </w:rPr>
    </w:sdtEndPr>
    <w:sdtContent>
      <w:p w14:paraId="7C361C4F" w14:textId="25E9175C" w:rsidR="00482ED1" w:rsidRDefault="00482ED1">
        <w:pPr>
          <w:pStyle w:val="Footer"/>
          <w:jc w:val="right"/>
        </w:pPr>
        <w:r>
          <w:fldChar w:fldCharType="begin"/>
        </w:r>
        <w:r>
          <w:instrText xml:space="preserve"> PAGE   \* MERGEFORMAT </w:instrText>
        </w:r>
        <w:r>
          <w:fldChar w:fldCharType="separate"/>
        </w:r>
        <w:r w:rsidR="000C7540">
          <w:rPr>
            <w:noProof/>
          </w:rPr>
          <w:t>9</w:t>
        </w:r>
        <w:r>
          <w:rPr>
            <w:noProof/>
          </w:rPr>
          <w:fldChar w:fldCharType="end"/>
        </w:r>
      </w:p>
    </w:sdtContent>
  </w:sdt>
  <w:p w14:paraId="5662C7FE" w14:textId="77777777" w:rsidR="00482ED1" w:rsidRDefault="00482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9172B" w14:textId="77777777" w:rsidR="00D779B6" w:rsidRDefault="00D779B6" w:rsidP="000B61BE">
      <w:pPr>
        <w:spacing w:after="0" w:line="240" w:lineRule="auto"/>
      </w:pPr>
      <w:r>
        <w:separator/>
      </w:r>
    </w:p>
  </w:footnote>
  <w:footnote w:type="continuationSeparator" w:id="0">
    <w:p w14:paraId="04CD67E4" w14:textId="77777777" w:rsidR="00D779B6" w:rsidRDefault="00D779B6"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360FE"/>
    <w:multiLevelType w:val="hybridMultilevel"/>
    <w:tmpl w:val="80EA38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7EA24A4"/>
    <w:multiLevelType w:val="hybridMultilevel"/>
    <w:tmpl w:val="AC9C6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61FA4"/>
    <w:multiLevelType w:val="hybridMultilevel"/>
    <w:tmpl w:val="1F241520"/>
    <w:lvl w:ilvl="0" w:tplc="04090009">
      <w:start w:val="1"/>
      <w:numFmt w:val="bullet"/>
      <w:lvlText w:val=""/>
      <w:lvlJc w:val="left"/>
      <w:pPr>
        <w:ind w:left="144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4C42F4C"/>
    <w:multiLevelType w:val="hybridMultilevel"/>
    <w:tmpl w:val="5B0E957C"/>
    <w:lvl w:ilvl="0" w:tplc="4BDC8BCA">
      <w:start w:val="1"/>
      <w:numFmt w:val="decimal"/>
      <w:lvlText w:val="%1."/>
      <w:lvlJc w:val="left"/>
      <w:pPr>
        <w:ind w:left="720" w:hanging="360"/>
      </w:pPr>
      <w:rPr>
        <w:rFonts w:cs="Sylfae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B6E87"/>
    <w:multiLevelType w:val="hybridMultilevel"/>
    <w:tmpl w:val="1CFE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FA19A7"/>
    <w:multiLevelType w:val="hybridMultilevel"/>
    <w:tmpl w:val="9212262A"/>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1" w15:restartNumberingAfterBreak="0">
    <w:nsid w:val="67FF7960"/>
    <w:multiLevelType w:val="hybridMultilevel"/>
    <w:tmpl w:val="656A1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3"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BDD5D52"/>
    <w:multiLevelType w:val="hybridMultilevel"/>
    <w:tmpl w:val="B686B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7CA4D60"/>
    <w:multiLevelType w:val="hybridMultilevel"/>
    <w:tmpl w:val="2092DC98"/>
    <w:lvl w:ilvl="0" w:tplc="14DA5D70">
      <w:start w:val="1"/>
      <w:numFmt w:val="decimal"/>
      <w:lvlText w:val="%1."/>
      <w:lvlJc w:val="left"/>
      <w:pPr>
        <w:ind w:left="405" w:hanging="360"/>
      </w:pPr>
      <w:rPr>
        <w:rFonts w:ascii="Sylfaen" w:hAnsi="Sylfaen"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8"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8"/>
  </w:num>
  <w:num w:numId="9">
    <w:abstractNumId w:val="23"/>
  </w:num>
  <w:num w:numId="10">
    <w:abstractNumId w:val="21"/>
  </w:num>
  <w:num w:numId="11">
    <w:abstractNumId w:val="33"/>
  </w:num>
  <w:num w:numId="12">
    <w:abstractNumId w:val="6"/>
  </w:num>
  <w:num w:numId="13">
    <w:abstractNumId w:val="11"/>
  </w:num>
  <w:num w:numId="14">
    <w:abstractNumId w:val="16"/>
  </w:num>
  <w:num w:numId="15">
    <w:abstractNumId w:val="19"/>
  </w:num>
  <w:num w:numId="16">
    <w:abstractNumId w:val="34"/>
  </w:num>
  <w:num w:numId="17">
    <w:abstractNumId w:val="32"/>
  </w:num>
  <w:num w:numId="18">
    <w:abstractNumId w:val="22"/>
  </w:num>
  <w:num w:numId="19">
    <w:abstractNumId w:val="9"/>
  </w:num>
  <w:num w:numId="20">
    <w:abstractNumId w:val="31"/>
  </w:num>
  <w:num w:numId="21">
    <w:abstractNumId w:val="2"/>
  </w:num>
  <w:num w:numId="22">
    <w:abstractNumId w:val="46"/>
  </w:num>
  <w:num w:numId="23">
    <w:abstractNumId w:val="24"/>
  </w:num>
  <w:num w:numId="24">
    <w:abstractNumId w:val="39"/>
  </w:num>
  <w:num w:numId="25">
    <w:abstractNumId w:val="26"/>
  </w:num>
  <w:num w:numId="26">
    <w:abstractNumId w:val="29"/>
  </w:num>
  <w:num w:numId="27">
    <w:abstractNumId w:val="30"/>
  </w:num>
  <w:num w:numId="28">
    <w:abstractNumId w:val="38"/>
  </w:num>
  <w:num w:numId="29">
    <w:abstractNumId w:val="28"/>
  </w:num>
  <w:num w:numId="30">
    <w:abstractNumId w:val="4"/>
  </w:num>
  <w:num w:numId="31">
    <w:abstractNumId w:val="42"/>
  </w:num>
  <w:num w:numId="32">
    <w:abstractNumId w:val="18"/>
  </w:num>
  <w:num w:numId="33">
    <w:abstractNumId w:val="45"/>
  </w:num>
  <w:num w:numId="34">
    <w:abstractNumId w:val="35"/>
  </w:num>
  <w:num w:numId="35">
    <w:abstractNumId w:val="3"/>
  </w:num>
  <w:num w:numId="36">
    <w:abstractNumId w:val="47"/>
  </w:num>
  <w:num w:numId="37">
    <w:abstractNumId w:val="41"/>
  </w:num>
  <w:num w:numId="38">
    <w:abstractNumId w:val="14"/>
  </w:num>
  <w:num w:numId="39">
    <w:abstractNumId w:val="44"/>
  </w:num>
  <w:num w:numId="40">
    <w:abstractNumId w:val="13"/>
  </w:num>
  <w:num w:numId="41">
    <w:abstractNumId w:val="8"/>
  </w:num>
  <w:num w:numId="42">
    <w:abstractNumId w:val="43"/>
  </w:num>
  <w:num w:numId="43">
    <w:abstractNumId w:val="1"/>
  </w:num>
  <w:num w:numId="44">
    <w:abstractNumId w:val="15"/>
  </w:num>
  <w:num w:numId="45">
    <w:abstractNumId w:val="7"/>
  </w:num>
  <w:num w:numId="46">
    <w:abstractNumId w:val="5"/>
  </w:num>
  <w:num w:numId="47">
    <w:abstractNumId w:val="20"/>
  </w:num>
  <w:num w:numId="48">
    <w:abstractNumId w:val="12"/>
  </w:num>
  <w:num w:numId="49">
    <w:abstractNumId w:val="37"/>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3BCF"/>
    <w:rsid w:val="000304D6"/>
    <w:rsid w:val="000403B9"/>
    <w:rsid w:val="00041434"/>
    <w:rsid w:val="0005376C"/>
    <w:rsid w:val="000620D9"/>
    <w:rsid w:val="00071099"/>
    <w:rsid w:val="00086654"/>
    <w:rsid w:val="000B0CC8"/>
    <w:rsid w:val="000B52E0"/>
    <w:rsid w:val="000B61BE"/>
    <w:rsid w:val="000B7C0A"/>
    <w:rsid w:val="000C7540"/>
    <w:rsid w:val="000D481B"/>
    <w:rsid w:val="000F0CF8"/>
    <w:rsid w:val="000F41DE"/>
    <w:rsid w:val="00113A04"/>
    <w:rsid w:val="00117D07"/>
    <w:rsid w:val="00121D58"/>
    <w:rsid w:val="0012347F"/>
    <w:rsid w:val="001357C2"/>
    <w:rsid w:val="00140A5F"/>
    <w:rsid w:val="00141B9E"/>
    <w:rsid w:val="001532ED"/>
    <w:rsid w:val="001764D5"/>
    <w:rsid w:val="00192B96"/>
    <w:rsid w:val="0019405D"/>
    <w:rsid w:val="001A7624"/>
    <w:rsid w:val="001B49F3"/>
    <w:rsid w:val="001B79B6"/>
    <w:rsid w:val="001C2D1C"/>
    <w:rsid w:val="001D38FE"/>
    <w:rsid w:val="001D4C41"/>
    <w:rsid w:val="001D5781"/>
    <w:rsid w:val="001D6D3E"/>
    <w:rsid w:val="001F3145"/>
    <w:rsid w:val="001F655B"/>
    <w:rsid w:val="001F7A9B"/>
    <w:rsid w:val="00200E82"/>
    <w:rsid w:val="0020577E"/>
    <w:rsid w:val="00227E4A"/>
    <w:rsid w:val="002314A5"/>
    <w:rsid w:val="00236450"/>
    <w:rsid w:val="00243A2B"/>
    <w:rsid w:val="00257AC8"/>
    <w:rsid w:val="0026422D"/>
    <w:rsid w:val="00270084"/>
    <w:rsid w:val="002A1502"/>
    <w:rsid w:val="002A61F7"/>
    <w:rsid w:val="002C5CD3"/>
    <w:rsid w:val="002D31C7"/>
    <w:rsid w:val="002D4952"/>
    <w:rsid w:val="002E5828"/>
    <w:rsid w:val="0030151B"/>
    <w:rsid w:val="003132CF"/>
    <w:rsid w:val="0031545E"/>
    <w:rsid w:val="00321893"/>
    <w:rsid w:val="00337B73"/>
    <w:rsid w:val="00343472"/>
    <w:rsid w:val="00361CC9"/>
    <w:rsid w:val="00362BC8"/>
    <w:rsid w:val="00366CD7"/>
    <w:rsid w:val="003763C5"/>
    <w:rsid w:val="00394B2D"/>
    <w:rsid w:val="003A3DB8"/>
    <w:rsid w:val="003A5B24"/>
    <w:rsid w:val="003A7B24"/>
    <w:rsid w:val="003B6151"/>
    <w:rsid w:val="003D6C72"/>
    <w:rsid w:val="003D6CCA"/>
    <w:rsid w:val="003D78B1"/>
    <w:rsid w:val="003E2D43"/>
    <w:rsid w:val="003E470A"/>
    <w:rsid w:val="00405402"/>
    <w:rsid w:val="004219A3"/>
    <w:rsid w:val="0042679B"/>
    <w:rsid w:val="00442A73"/>
    <w:rsid w:val="00442B7A"/>
    <w:rsid w:val="004542DB"/>
    <w:rsid w:val="00482ED1"/>
    <w:rsid w:val="004B3BD1"/>
    <w:rsid w:val="004D1A50"/>
    <w:rsid w:val="004D3A60"/>
    <w:rsid w:val="004D469A"/>
    <w:rsid w:val="004E36AB"/>
    <w:rsid w:val="004E4EED"/>
    <w:rsid w:val="004E676E"/>
    <w:rsid w:val="00500552"/>
    <w:rsid w:val="0050106E"/>
    <w:rsid w:val="005051EE"/>
    <w:rsid w:val="0050680F"/>
    <w:rsid w:val="00506F75"/>
    <w:rsid w:val="0051767D"/>
    <w:rsid w:val="00517F4C"/>
    <w:rsid w:val="0052531F"/>
    <w:rsid w:val="00525BA3"/>
    <w:rsid w:val="00527024"/>
    <w:rsid w:val="00572A85"/>
    <w:rsid w:val="005A5184"/>
    <w:rsid w:val="005B353F"/>
    <w:rsid w:val="005D44A2"/>
    <w:rsid w:val="005E60E5"/>
    <w:rsid w:val="005F1527"/>
    <w:rsid w:val="00600BF0"/>
    <w:rsid w:val="00607084"/>
    <w:rsid w:val="00616119"/>
    <w:rsid w:val="00625548"/>
    <w:rsid w:val="006417B7"/>
    <w:rsid w:val="0064459E"/>
    <w:rsid w:val="00664DF1"/>
    <w:rsid w:val="00666886"/>
    <w:rsid w:val="00675101"/>
    <w:rsid w:val="00686FE3"/>
    <w:rsid w:val="0069021B"/>
    <w:rsid w:val="006A4973"/>
    <w:rsid w:val="006A6B69"/>
    <w:rsid w:val="006D3EC1"/>
    <w:rsid w:val="006E1748"/>
    <w:rsid w:val="006E6A08"/>
    <w:rsid w:val="006E7DF4"/>
    <w:rsid w:val="00705659"/>
    <w:rsid w:val="007121EA"/>
    <w:rsid w:val="0078207F"/>
    <w:rsid w:val="0078405C"/>
    <w:rsid w:val="007920DC"/>
    <w:rsid w:val="00792498"/>
    <w:rsid w:val="0079602E"/>
    <w:rsid w:val="00796E2D"/>
    <w:rsid w:val="007C355E"/>
    <w:rsid w:val="007C56B9"/>
    <w:rsid w:val="007D2AE0"/>
    <w:rsid w:val="008201CF"/>
    <w:rsid w:val="0084521E"/>
    <w:rsid w:val="0086313C"/>
    <w:rsid w:val="0087628C"/>
    <w:rsid w:val="00882CD2"/>
    <w:rsid w:val="00884506"/>
    <w:rsid w:val="00893BF1"/>
    <w:rsid w:val="00897612"/>
    <w:rsid w:val="008A7065"/>
    <w:rsid w:val="008B1224"/>
    <w:rsid w:val="008B4205"/>
    <w:rsid w:val="008D27B2"/>
    <w:rsid w:val="008D3695"/>
    <w:rsid w:val="008D45FB"/>
    <w:rsid w:val="008E6847"/>
    <w:rsid w:val="00945D9C"/>
    <w:rsid w:val="00956899"/>
    <w:rsid w:val="009717B4"/>
    <w:rsid w:val="00980A24"/>
    <w:rsid w:val="009A6255"/>
    <w:rsid w:val="009B72AA"/>
    <w:rsid w:val="009E7725"/>
    <w:rsid w:val="009F7717"/>
    <w:rsid w:val="00A04FAE"/>
    <w:rsid w:val="00A1394D"/>
    <w:rsid w:val="00A1424D"/>
    <w:rsid w:val="00A341BC"/>
    <w:rsid w:val="00A34361"/>
    <w:rsid w:val="00A43990"/>
    <w:rsid w:val="00A561CE"/>
    <w:rsid w:val="00A675A3"/>
    <w:rsid w:val="00A778A2"/>
    <w:rsid w:val="00A94A96"/>
    <w:rsid w:val="00AA221A"/>
    <w:rsid w:val="00AC1DDD"/>
    <w:rsid w:val="00AE216E"/>
    <w:rsid w:val="00AF570F"/>
    <w:rsid w:val="00B1421A"/>
    <w:rsid w:val="00B32631"/>
    <w:rsid w:val="00B5325B"/>
    <w:rsid w:val="00B54AF2"/>
    <w:rsid w:val="00B61904"/>
    <w:rsid w:val="00B77DE0"/>
    <w:rsid w:val="00BA0C34"/>
    <w:rsid w:val="00BA6659"/>
    <w:rsid w:val="00BD0FE5"/>
    <w:rsid w:val="00BD5C6E"/>
    <w:rsid w:val="00BD7113"/>
    <w:rsid w:val="00BE4402"/>
    <w:rsid w:val="00BF27CF"/>
    <w:rsid w:val="00BF767B"/>
    <w:rsid w:val="00C00296"/>
    <w:rsid w:val="00C204C2"/>
    <w:rsid w:val="00C34034"/>
    <w:rsid w:val="00C36655"/>
    <w:rsid w:val="00C36A76"/>
    <w:rsid w:val="00C37F74"/>
    <w:rsid w:val="00C5319D"/>
    <w:rsid w:val="00C54155"/>
    <w:rsid w:val="00C60A65"/>
    <w:rsid w:val="00C65320"/>
    <w:rsid w:val="00C821A7"/>
    <w:rsid w:val="00C963A3"/>
    <w:rsid w:val="00CC3668"/>
    <w:rsid w:val="00CC6515"/>
    <w:rsid w:val="00CD6EA7"/>
    <w:rsid w:val="00CE0CF8"/>
    <w:rsid w:val="00CE1563"/>
    <w:rsid w:val="00D03639"/>
    <w:rsid w:val="00D05CF1"/>
    <w:rsid w:val="00D130F8"/>
    <w:rsid w:val="00D161CE"/>
    <w:rsid w:val="00D21E28"/>
    <w:rsid w:val="00D25EB4"/>
    <w:rsid w:val="00D26914"/>
    <w:rsid w:val="00D30021"/>
    <w:rsid w:val="00D30364"/>
    <w:rsid w:val="00D37B2D"/>
    <w:rsid w:val="00D605BD"/>
    <w:rsid w:val="00D779B6"/>
    <w:rsid w:val="00DB32D6"/>
    <w:rsid w:val="00DB796D"/>
    <w:rsid w:val="00DC1846"/>
    <w:rsid w:val="00DC567C"/>
    <w:rsid w:val="00DC7279"/>
    <w:rsid w:val="00DD150D"/>
    <w:rsid w:val="00DD3AA4"/>
    <w:rsid w:val="00DD582C"/>
    <w:rsid w:val="00DD5E3F"/>
    <w:rsid w:val="00DF06C1"/>
    <w:rsid w:val="00E1654E"/>
    <w:rsid w:val="00E35FC3"/>
    <w:rsid w:val="00E363F0"/>
    <w:rsid w:val="00E41EC4"/>
    <w:rsid w:val="00E52D14"/>
    <w:rsid w:val="00E96256"/>
    <w:rsid w:val="00E96464"/>
    <w:rsid w:val="00EA20A7"/>
    <w:rsid w:val="00EA5A00"/>
    <w:rsid w:val="00EE1C69"/>
    <w:rsid w:val="00EF2F9B"/>
    <w:rsid w:val="00F14EA6"/>
    <w:rsid w:val="00F36B45"/>
    <w:rsid w:val="00F423DF"/>
    <w:rsid w:val="00F54AAE"/>
    <w:rsid w:val="00F627BF"/>
    <w:rsid w:val="00F64E1C"/>
    <w:rsid w:val="00F7060D"/>
    <w:rsid w:val="00F85CC1"/>
    <w:rsid w:val="00F94385"/>
    <w:rsid w:val="00FA0487"/>
    <w:rsid w:val="00FA0C63"/>
    <w:rsid w:val="00FA344D"/>
    <w:rsid w:val="00FE33CA"/>
    <w:rsid w:val="00FE7BDD"/>
    <w:rsid w:val="00FF3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588CF"/>
  <w15:docId w15:val="{C0A1E70A-2FD2-4972-8B87-FB00FF4B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87628C"/>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87628C"/>
  </w:style>
  <w:style w:type="paragraph" w:styleId="Header">
    <w:name w:val="header"/>
    <w:basedOn w:val="Normal"/>
    <w:link w:val="HeaderChar"/>
    <w:uiPriority w:val="99"/>
    <w:unhideWhenUsed/>
    <w:rsid w:val="00482E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ED1"/>
  </w:style>
  <w:style w:type="paragraph" w:styleId="Footer">
    <w:name w:val="footer"/>
    <w:basedOn w:val="Normal"/>
    <w:link w:val="FooterChar"/>
    <w:uiPriority w:val="99"/>
    <w:unhideWhenUsed/>
    <w:rsid w:val="00482E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2ED1"/>
  </w:style>
  <w:style w:type="paragraph" w:customStyle="1" w:styleId="TableParagraph">
    <w:name w:val="Table Paragraph"/>
    <w:basedOn w:val="Normal"/>
    <w:uiPriority w:val="1"/>
    <w:qFormat/>
    <w:rsid w:val="00A34361"/>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35883">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75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medlib.gela.org.ge/cgi-bin/koha/opac-detail.pl?biblionumber=5275" TargetMode="External"/><Relationship Id="rId4" Type="http://schemas.openxmlformats.org/officeDocument/2006/relationships/settings" Target="settings.xml"/><Relationship Id="rId9" Type="http://schemas.openxmlformats.org/officeDocument/2006/relationships/hyperlink" Target="http://medlib.gela.org.ge/cgi-bin/koha/opac-search.pl?q=au:Kane,%20Robert%20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ED524-33B5-429F-BAA1-68F225EA2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2237</Words>
  <Characters>12756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ნინო ჭიჭივეიშვილი</dc:creator>
  <cp:lastModifiedBy>ხათუნა მაკალათია</cp:lastModifiedBy>
  <cp:revision>21</cp:revision>
  <cp:lastPrinted>2018-03-13T13:03:00Z</cp:lastPrinted>
  <dcterms:created xsi:type="dcterms:W3CDTF">2023-05-04T12:06:00Z</dcterms:created>
  <dcterms:modified xsi:type="dcterms:W3CDTF">2025-04-25T10:26:00Z</dcterms:modified>
</cp:coreProperties>
</file>